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DF" w:rsidRPr="00774D5D" w:rsidRDefault="009C57FA" w:rsidP="00C3384B">
      <w:pPr>
        <w:spacing w:line="240" w:lineRule="auto"/>
        <w:rPr>
          <w:rFonts w:ascii="Times New Roman" w:hAnsi="Times New Roman" w:cs="Times New Roman"/>
          <w:b/>
          <w:noProof/>
          <w:sz w:val="28"/>
          <w:szCs w:val="28"/>
        </w:rPr>
      </w:pPr>
      <w:r w:rsidRPr="00774D5D">
        <w:rPr>
          <w:rFonts w:ascii="Times New Roman" w:hAnsi="Times New Roman" w:cs="Times New Roman"/>
          <w:b/>
          <w:noProof/>
          <w:sz w:val="28"/>
          <w:szCs w:val="28"/>
        </w:rPr>
        <w:t>The management of corporate personality: An IMC perspective</w:t>
      </w:r>
    </w:p>
    <w:p w:rsidR="00A5553B" w:rsidRDefault="00897A60" w:rsidP="00C3384B">
      <w:pPr>
        <w:spacing w:line="240" w:lineRule="auto"/>
        <w:rPr>
          <w:rFonts w:ascii="Times New Roman" w:hAnsi="Times New Roman" w:cs="Times New Roman"/>
          <w:noProof/>
          <w:sz w:val="24"/>
          <w:szCs w:val="24"/>
        </w:rPr>
      </w:pPr>
      <w:r w:rsidRPr="00B5345A">
        <w:rPr>
          <w:rFonts w:ascii="Times New Roman" w:hAnsi="Times New Roman" w:cs="Times New Roman"/>
          <w:noProof/>
          <w:sz w:val="24"/>
          <w:szCs w:val="24"/>
        </w:rPr>
        <w:t xml:space="preserve">The </w:t>
      </w:r>
      <w:r w:rsidR="00054271">
        <w:rPr>
          <w:rFonts w:ascii="Times New Roman" w:hAnsi="Times New Roman" w:cs="Times New Roman"/>
          <w:noProof/>
          <w:sz w:val="24"/>
          <w:szCs w:val="24"/>
        </w:rPr>
        <w:t>sym</w:t>
      </w:r>
      <w:r w:rsidR="007B0DD2">
        <w:rPr>
          <w:rFonts w:ascii="Times New Roman" w:hAnsi="Times New Roman" w:cs="Times New Roman"/>
          <w:noProof/>
          <w:sz w:val="24"/>
          <w:szCs w:val="24"/>
        </w:rPr>
        <w:t>m</w:t>
      </w:r>
      <w:r w:rsidR="00054271">
        <w:rPr>
          <w:rFonts w:ascii="Times New Roman" w:hAnsi="Times New Roman" w:cs="Times New Roman"/>
          <w:noProof/>
          <w:sz w:val="24"/>
          <w:szCs w:val="24"/>
        </w:rPr>
        <w:t xml:space="preserve">etry </w:t>
      </w:r>
      <w:r w:rsidRPr="00B5345A">
        <w:rPr>
          <w:rFonts w:ascii="Times New Roman" w:hAnsi="Times New Roman" w:cs="Times New Roman"/>
          <w:noProof/>
          <w:sz w:val="24"/>
          <w:szCs w:val="24"/>
        </w:rPr>
        <w:t>between internal marketing</w:t>
      </w:r>
      <w:r w:rsidR="00FE1A50">
        <w:rPr>
          <w:rFonts w:ascii="Times New Roman" w:hAnsi="Times New Roman" w:cs="Times New Roman"/>
          <w:noProof/>
          <w:sz w:val="24"/>
          <w:szCs w:val="24"/>
        </w:rPr>
        <w:t xml:space="preserve"> an</w:t>
      </w:r>
      <w:r w:rsidR="002E6D5E">
        <w:rPr>
          <w:rFonts w:ascii="Times New Roman" w:hAnsi="Times New Roman" w:cs="Times New Roman"/>
          <w:noProof/>
          <w:sz w:val="24"/>
          <w:szCs w:val="24"/>
        </w:rPr>
        <w:t xml:space="preserve">d external marketing </w:t>
      </w:r>
      <w:r w:rsidR="00054271">
        <w:rPr>
          <w:rFonts w:ascii="Times New Roman" w:hAnsi="Times New Roman" w:cs="Times New Roman"/>
          <w:noProof/>
          <w:sz w:val="24"/>
          <w:szCs w:val="24"/>
        </w:rPr>
        <w:t xml:space="preserve">communications </w:t>
      </w:r>
      <w:r w:rsidR="002E6D5E">
        <w:rPr>
          <w:rFonts w:ascii="Times New Roman" w:hAnsi="Times New Roman" w:cs="Times New Roman"/>
          <w:noProof/>
          <w:sz w:val="24"/>
          <w:szCs w:val="24"/>
        </w:rPr>
        <w:t>has been of</w:t>
      </w:r>
      <w:r w:rsidR="00FE1A50">
        <w:rPr>
          <w:rFonts w:ascii="Times New Roman" w:hAnsi="Times New Roman" w:cs="Times New Roman"/>
          <w:noProof/>
          <w:sz w:val="24"/>
          <w:szCs w:val="24"/>
        </w:rPr>
        <w:t xml:space="preserve"> interest in the Integrated Marketing Communications literature for some time. </w:t>
      </w:r>
      <w:r w:rsidRPr="00B5345A">
        <w:rPr>
          <w:rFonts w:ascii="Times New Roman" w:hAnsi="Times New Roman" w:cs="Times New Roman"/>
          <w:noProof/>
          <w:sz w:val="24"/>
          <w:szCs w:val="24"/>
        </w:rPr>
        <w:t xml:space="preserve"> Kliatchko (2008) states that the culture of market</w:t>
      </w:r>
      <w:r w:rsidR="002E6D5E">
        <w:rPr>
          <w:rFonts w:ascii="Times New Roman" w:hAnsi="Times New Roman" w:cs="Times New Roman"/>
          <w:noProof/>
          <w:sz w:val="24"/>
          <w:szCs w:val="24"/>
        </w:rPr>
        <w:t xml:space="preserve">ing needs to be </w:t>
      </w:r>
      <w:r w:rsidR="00054271">
        <w:rPr>
          <w:rFonts w:ascii="Times New Roman" w:hAnsi="Times New Roman" w:cs="Times New Roman"/>
          <w:noProof/>
          <w:sz w:val="24"/>
          <w:szCs w:val="24"/>
        </w:rPr>
        <w:t xml:space="preserve">communicated internally at all levels of </w:t>
      </w:r>
      <w:r w:rsidRPr="00B5345A">
        <w:rPr>
          <w:rFonts w:ascii="Times New Roman" w:hAnsi="Times New Roman" w:cs="Times New Roman"/>
          <w:noProof/>
          <w:sz w:val="24"/>
          <w:szCs w:val="24"/>
        </w:rPr>
        <w:t>the organsation including areas outside of the marketing domain such as HR and Finance. Fill (2009) talks about employees ‘living the bran</w:t>
      </w:r>
      <w:r w:rsidR="000F52F3">
        <w:rPr>
          <w:rFonts w:ascii="Times New Roman" w:hAnsi="Times New Roman" w:cs="Times New Roman"/>
          <w:noProof/>
          <w:sz w:val="24"/>
          <w:szCs w:val="24"/>
        </w:rPr>
        <w:t xml:space="preserve">d’. </w:t>
      </w:r>
      <w:r w:rsidR="00054271">
        <w:rPr>
          <w:rFonts w:ascii="Times New Roman" w:hAnsi="Times New Roman" w:cs="Times New Roman"/>
          <w:noProof/>
          <w:sz w:val="24"/>
          <w:szCs w:val="24"/>
        </w:rPr>
        <w:t xml:space="preserve">The purpose of this is to ensure that </w:t>
      </w:r>
      <w:r w:rsidR="000F52F3">
        <w:rPr>
          <w:rFonts w:ascii="Times New Roman" w:hAnsi="Times New Roman" w:cs="Times New Roman"/>
          <w:noProof/>
          <w:sz w:val="24"/>
          <w:szCs w:val="24"/>
        </w:rPr>
        <w:t>an</w:t>
      </w:r>
      <w:r w:rsidRPr="00B5345A">
        <w:rPr>
          <w:rFonts w:ascii="Times New Roman" w:hAnsi="Times New Roman" w:cs="Times New Roman"/>
          <w:noProof/>
          <w:sz w:val="24"/>
          <w:szCs w:val="24"/>
        </w:rPr>
        <w:t xml:space="preserve"> organisation is communicating the same values and culture internally and externally (Luck and Moffatt, 2009). </w:t>
      </w:r>
      <w:r w:rsidR="00141859">
        <w:rPr>
          <w:rFonts w:ascii="Times New Roman" w:hAnsi="Times New Roman" w:cs="Times New Roman"/>
          <w:noProof/>
          <w:sz w:val="24"/>
          <w:szCs w:val="24"/>
        </w:rPr>
        <w:t xml:space="preserve">However </w:t>
      </w:r>
      <w:r w:rsidRPr="00B5345A">
        <w:rPr>
          <w:rFonts w:ascii="Times New Roman" w:hAnsi="Times New Roman" w:cs="Times New Roman"/>
          <w:noProof/>
          <w:sz w:val="24"/>
          <w:szCs w:val="24"/>
        </w:rPr>
        <w:t xml:space="preserve">Laurie and Mortimer (2011) </w:t>
      </w:r>
      <w:r w:rsidR="002E6D5E">
        <w:rPr>
          <w:rFonts w:ascii="Times New Roman" w:hAnsi="Times New Roman" w:cs="Times New Roman"/>
          <w:noProof/>
          <w:sz w:val="24"/>
          <w:szCs w:val="24"/>
        </w:rPr>
        <w:t>discovered that one of the main differences between IMC theory and practice was that practitioners placed less emphasis on t</w:t>
      </w:r>
      <w:r w:rsidR="00054271">
        <w:rPr>
          <w:rFonts w:ascii="Times New Roman" w:hAnsi="Times New Roman" w:cs="Times New Roman"/>
          <w:noProof/>
          <w:sz w:val="24"/>
          <w:szCs w:val="24"/>
        </w:rPr>
        <w:t>he role of internal communications</w:t>
      </w:r>
      <w:r w:rsidR="002E6D5E">
        <w:rPr>
          <w:rFonts w:ascii="Times New Roman" w:hAnsi="Times New Roman" w:cs="Times New Roman"/>
          <w:noProof/>
          <w:sz w:val="24"/>
          <w:szCs w:val="24"/>
        </w:rPr>
        <w:t xml:space="preserve">. </w:t>
      </w:r>
      <w:r w:rsidR="00141859">
        <w:rPr>
          <w:rFonts w:ascii="Times New Roman" w:hAnsi="Times New Roman" w:cs="Times New Roman"/>
          <w:noProof/>
          <w:sz w:val="24"/>
          <w:szCs w:val="24"/>
        </w:rPr>
        <w:t xml:space="preserve"> </w:t>
      </w:r>
    </w:p>
    <w:p w:rsidR="00A5553B" w:rsidRPr="00B5345A" w:rsidRDefault="00A5553B" w:rsidP="00A5553B">
      <w:pPr>
        <w:spacing w:line="240" w:lineRule="auto"/>
        <w:rPr>
          <w:rFonts w:ascii="Times New Roman" w:hAnsi="Times New Roman" w:cs="Times New Roman"/>
          <w:noProof/>
          <w:sz w:val="24"/>
          <w:szCs w:val="24"/>
        </w:rPr>
      </w:pPr>
      <w:r>
        <w:rPr>
          <w:rFonts w:ascii="Times New Roman" w:hAnsi="Times New Roman" w:cs="Times New Roman"/>
          <w:noProof/>
          <w:sz w:val="24"/>
          <w:szCs w:val="24"/>
        </w:rPr>
        <w:t>The purpose of this study is to examine how corporate personality and culture is managed internally and externally in the UK communications industry. This industry is currently going through fundamental changes due to the influence of digital media and the development of integrated marketing communications (KeyNote, 2012). Although much is written about the industry and how it is changing in publications such as Campaign and Brand Republic, the author is unaware of any studies that have applied the academic theories of corporate personality and corporate identity to this particular industry. Such a study is worthwhile in that, not only does it provide an insight into how</w:t>
      </w:r>
      <w:r w:rsidR="00D05000">
        <w:rPr>
          <w:rFonts w:ascii="Times New Roman" w:hAnsi="Times New Roman" w:cs="Times New Roman"/>
          <w:noProof/>
          <w:sz w:val="24"/>
          <w:szCs w:val="24"/>
        </w:rPr>
        <w:t xml:space="preserve"> corporate personality is utilis</w:t>
      </w:r>
      <w:r>
        <w:rPr>
          <w:rFonts w:ascii="Times New Roman" w:hAnsi="Times New Roman" w:cs="Times New Roman"/>
          <w:noProof/>
          <w:sz w:val="24"/>
          <w:szCs w:val="24"/>
        </w:rPr>
        <w:t>ed in a highly competitive indust</w:t>
      </w:r>
      <w:r w:rsidR="006D048B">
        <w:rPr>
          <w:rFonts w:ascii="Times New Roman" w:hAnsi="Times New Roman" w:cs="Times New Roman"/>
          <w:noProof/>
          <w:sz w:val="24"/>
          <w:szCs w:val="24"/>
        </w:rPr>
        <w:t>r</w:t>
      </w:r>
      <w:r>
        <w:rPr>
          <w:rFonts w:ascii="Times New Roman" w:hAnsi="Times New Roman" w:cs="Times New Roman"/>
          <w:noProof/>
          <w:sz w:val="24"/>
          <w:szCs w:val="24"/>
        </w:rPr>
        <w:t>y</w:t>
      </w:r>
      <w:r w:rsidR="00D05000">
        <w:rPr>
          <w:rFonts w:ascii="Times New Roman" w:hAnsi="Times New Roman" w:cs="Times New Roman"/>
          <w:noProof/>
          <w:sz w:val="24"/>
          <w:szCs w:val="24"/>
        </w:rPr>
        <w:t xml:space="preserve"> to </w:t>
      </w:r>
      <w:r w:rsidR="008F4118">
        <w:rPr>
          <w:rFonts w:ascii="Times New Roman" w:hAnsi="Times New Roman" w:cs="Times New Roman"/>
          <w:noProof/>
          <w:sz w:val="24"/>
          <w:szCs w:val="24"/>
        </w:rPr>
        <w:t xml:space="preserve">achieve differentiation, </w:t>
      </w:r>
      <w:r>
        <w:rPr>
          <w:rFonts w:ascii="Times New Roman" w:hAnsi="Times New Roman" w:cs="Times New Roman"/>
          <w:noProof/>
          <w:sz w:val="24"/>
          <w:szCs w:val="24"/>
        </w:rPr>
        <w:t xml:space="preserve">but it also provides </w:t>
      </w:r>
      <w:r w:rsidR="00C96FB8">
        <w:rPr>
          <w:rFonts w:ascii="Times New Roman" w:hAnsi="Times New Roman" w:cs="Times New Roman"/>
          <w:noProof/>
          <w:sz w:val="24"/>
          <w:szCs w:val="24"/>
        </w:rPr>
        <w:t xml:space="preserve">a </w:t>
      </w:r>
      <w:r>
        <w:rPr>
          <w:rFonts w:ascii="Times New Roman" w:hAnsi="Times New Roman" w:cs="Times New Roman"/>
          <w:noProof/>
          <w:sz w:val="24"/>
          <w:szCs w:val="24"/>
        </w:rPr>
        <w:t xml:space="preserve">picture of how these agencies may approach this issue when </w:t>
      </w:r>
      <w:r w:rsidR="006D048B">
        <w:rPr>
          <w:rFonts w:ascii="Times New Roman" w:hAnsi="Times New Roman" w:cs="Times New Roman"/>
          <w:noProof/>
          <w:sz w:val="24"/>
          <w:szCs w:val="24"/>
        </w:rPr>
        <w:t xml:space="preserve">working with clients. </w:t>
      </w:r>
      <w:r w:rsidR="008F4118">
        <w:rPr>
          <w:rFonts w:ascii="Times New Roman" w:hAnsi="Times New Roman" w:cs="Times New Roman"/>
          <w:noProof/>
          <w:sz w:val="24"/>
          <w:szCs w:val="24"/>
        </w:rPr>
        <w:t>Do they “practice what they preach”, in terms of IMC, or say one thing to clients and do</w:t>
      </w:r>
      <w:r w:rsidR="00D05000">
        <w:rPr>
          <w:rFonts w:ascii="Times New Roman" w:hAnsi="Times New Roman" w:cs="Times New Roman"/>
          <w:noProof/>
          <w:sz w:val="24"/>
          <w:szCs w:val="24"/>
        </w:rPr>
        <w:t xml:space="preserve"> another themselves. </w:t>
      </w:r>
      <w:r>
        <w:rPr>
          <w:rFonts w:ascii="Times New Roman" w:hAnsi="Times New Roman" w:cs="Times New Roman"/>
          <w:noProof/>
          <w:sz w:val="24"/>
          <w:szCs w:val="24"/>
        </w:rPr>
        <w:t xml:space="preserve"> </w:t>
      </w:r>
    </w:p>
    <w:p w:rsidR="00164D7E" w:rsidRDefault="009423CD" w:rsidP="00C3384B">
      <w:pPr>
        <w:pStyle w:val="Default"/>
        <w:rPr>
          <w:b/>
          <w:bCs/>
        </w:rPr>
      </w:pPr>
      <w:r>
        <w:rPr>
          <w:b/>
          <w:bCs/>
        </w:rPr>
        <w:t>C</w:t>
      </w:r>
      <w:r w:rsidR="00164D7E" w:rsidRPr="00164D7E">
        <w:rPr>
          <w:b/>
          <w:bCs/>
        </w:rPr>
        <w:t>orporate personality</w:t>
      </w:r>
    </w:p>
    <w:p w:rsidR="002E6D5E" w:rsidRDefault="002E6D5E" w:rsidP="00C3384B">
      <w:pPr>
        <w:pStyle w:val="Default"/>
        <w:rPr>
          <w:b/>
          <w:bCs/>
        </w:rPr>
      </w:pPr>
    </w:p>
    <w:p w:rsidR="00DA31C8" w:rsidRPr="00C3384B" w:rsidRDefault="00F94482" w:rsidP="00C3384B">
      <w:pPr>
        <w:pStyle w:val="Default"/>
      </w:pPr>
      <w:r>
        <w:t xml:space="preserve">Corporate personality has been defined by Fill (2009) as the main contributor to </w:t>
      </w:r>
      <w:r w:rsidR="00164D7E" w:rsidRPr="00164D7E">
        <w:t xml:space="preserve">corporate identity </w:t>
      </w:r>
      <w:r w:rsidR="000F52F3">
        <w:t>which is described</w:t>
      </w:r>
      <w:r>
        <w:t xml:space="preserve"> </w:t>
      </w:r>
      <w:r w:rsidR="00164D7E" w:rsidRPr="00164D7E">
        <w:t>by Fill and Rope</w:t>
      </w:r>
      <w:r>
        <w:t xml:space="preserve">r (2012) as the </w:t>
      </w:r>
      <w:r w:rsidR="00164D7E" w:rsidRPr="00164D7E">
        <w:t>way</w:t>
      </w:r>
      <w:r>
        <w:t xml:space="preserve"> an</w:t>
      </w:r>
      <w:r w:rsidR="00164D7E" w:rsidRPr="00164D7E">
        <w:t xml:space="preserve"> organisation is presented and differentiated.</w:t>
      </w:r>
      <w:r>
        <w:t xml:space="preserve"> </w:t>
      </w:r>
      <w:r w:rsidR="00164D7E" w:rsidRPr="00164D7E">
        <w:t xml:space="preserve"> Just as individuals have personalities, so do organisatio</w:t>
      </w:r>
      <w:r w:rsidR="00C96FB8">
        <w:t>ns</w:t>
      </w:r>
      <w:r w:rsidR="00164D7E" w:rsidRPr="00164D7E">
        <w:t xml:space="preserve"> and just like individuals, organisations may have different personalities. Corporate personality is what gives a business identity its distinctiveness and relates to the attitudes and beliefs of those within the organisation (</w:t>
      </w:r>
      <w:proofErr w:type="spellStart"/>
      <w:r w:rsidR="00164D7E" w:rsidRPr="00164D7E">
        <w:t>Balmer</w:t>
      </w:r>
      <w:proofErr w:type="spellEnd"/>
      <w:r w:rsidR="00164D7E" w:rsidRPr="00164D7E">
        <w:t>, 2001)</w:t>
      </w:r>
      <w:r w:rsidR="008F4118">
        <w:t xml:space="preserve">. </w:t>
      </w:r>
      <w:r w:rsidR="00DA31C8">
        <w:rPr>
          <w:sz w:val="23"/>
          <w:szCs w:val="23"/>
        </w:rPr>
        <w:t>There is a variety of opinions on the elements constituting a corporate personality</w:t>
      </w:r>
      <w:r>
        <w:rPr>
          <w:sz w:val="23"/>
          <w:szCs w:val="23"/>
        </w:rPr>
        <w:t xml:space="preserve">. The </w:t>
      </w:r>
      <w:r w:rsidR="002E6D5E">
        <w:rPr>
          <w:sz w:val="23"/>
          <w:szCs w:val="23"/>
        </w:rPr>
        <w:t>majority of writers</w:t>
      </w:r>
      <w:r>
        <w:rPr>
          <w:sz w:val="23"/>
          <w:szCs w:val="23"/>
        </w:rPr>
        <w:t xml:space="preserve"> identify corporate culture as being the main element of corporate personality and almost synonym</w:t>
      </w:r>
      <w:r w:rsidR="00C35E0C">
        <w:rPr>
          <w:sz w:val="23"/>
          <w:szCs w:val="23"/>
        </w:rPr>
        <w:t>ous</w:t>
      </w:r>
      <w:r>
        <w:rPr>
          <w:sz w:val="23"/>
          <w:szCs w:val="23"/>
        </w:rPr>
        <w:t xml:space="preserve"> to the concept (</w:t>
      </w:r>
      <w:proofErr w:type="spellStart"/>
      <w:r w:rsidR="000F52F3">
        <w:rPr>
          <w:sz w:val="23"/>
          <w:szCs w:val="23"/>
        </w:rPr>
        <w:t>Balmer</w:t>
      </w:r>
      <w:proofErr w:type="spellEnd"/>
      <w:r w:rsidR="000F52F3">
        <w:rPr>
          <w:sz w:val="23"/>
          <w:szCs w:val="23"/>
        </w:rPr>
        <w:t xml:space="preserve"> , 2001;</w:t>
      </w:r>
      <w:r w:rsidR="00DA31C8">
        <w:rPr>
          <w:sz w:val="23"/>
          <w:szCs w:val="23"/>
        </w:rPr>
        <w:t xml:space="preserve"> </w:t>
      </w:r>
      <w:proofErr w:type="spellStart"/>
      <w:r w:rsidR="00DA31C8">
        <w:rPr>
          <w:sz w:val="23"/>
          <w:szCs w:val="23"/>
        </w:rPr>
        <w:t>Balmer</w:t>
      </w:r>
      <w:proofErr w:type="spellEnd"/>
      <w:r w:rsidR="000F52F3">
        <w:rPr>
          <w:sz w:val="23"/>
          <w:szCs w:val="23"/>
        </w:rPr>
        <w:t xml:space="preserve"> and </w:t>
      </w:r>
      <w:proofErr w:type="spellStart"/>
      <w:r w:rsidR="000F52F3">
        <w:rPr>
          <w:sz w:val="23"/>
          <w:szCs w:val="23"/>
        </w:rPr>
        <w:t>Greyser</w:t>
      </w:r>
      <w:proofErr w:type="spellEnd"/>
      <w:r w:rsidR="000F52F3">
        <w:rPr>
          <w:sz w:val="23"/>
          <w:szCs w:val="23"/>
        </w:rPr>
        <w:t xml:space="preserve"> , </w:t>
      </w:r>
      <w:r>
        <w:rPr>
          <w:sz w:val="23"/>
          <w:szCs w:val="23"/>
        </w:rPr>
        <w:t xml:space="preserve">2006) </w:t>
      </w:r>
      <w:r w:rsidR="00DA31C8">
        <w:rPr>
          <w:sz w:val="23"/>
          <w:szCs w:val="23"/>
        </w:rPr>
        <w:t xml:space="preserve">. </w:t>
      </w:r>
      <w:r>
        <w:rPr>
          <w:sz w:val="23"/>
          <w:szCs w:val="23"/>
        </w:rPr>
        <w:t xml:space="preserve">However, </w:t>
      </w:r>
      <w:proofErr w:type="spellStart"/>
      <w:r w:rsidR="008F4118" w:rsidRPr="00C3384B">
        <w:t>Melewar</w:t>
      </w:r>
      <w:proofErr w:type="spellEnd"/>
      <w:r w:rsidR="008F4118" w:rsidRPr="00C3384B">
        <w:t xml:space="preserve"> and </w:t>
      </w:r>
      <w:proofErr w:type="spellStart"/>
      <w:r w:rsidR="008F4118" w:rsidRPr="00C3384B">
        <w:t>Karao</w:t>
      </w:r>
      <w:r w:rsidR="008F4118">
        <w:t>smanoglu</w:t>
      </w:r>
      <w:proofErr w:type="spellEnd"/>
      <w:r w:rsidR="008F4118">
        <w:rPr>
          <w:sz w:val="23"/>
          <w:szCs w:val="23"/>
        </w:rPr>
        <w:t xml:space="preserve"> (2006) debate</w:t>
      </w:r>
      <w:r w:rsidR="00DA31C8">
        <w:rPr>
          <w:sz w:val="23"/>
          <w:szCs w:val="23"/>
        </w:rPr>
        <w:t xml:space="preserve"> that corporate personality is </w:t>
      </w:r>
      <w:r w:rsidR="002E6D5E">
        <w:rPr>
          <w:sz w:val="23"/>
          <w:szCs w:val="23"/>
        </w:rPr>
        <w:t xml:space="preserve">a </w:t>
      </w:r>
      <w:r w:rsidR="00DA31C8">
        <w:rPr>
          <w:sz w:val="23"/>
          <w:szCs w:val="23"/>
        </w:rPr>
        <w:t xml:space="preserve">reflection of strategy as much as culture and is based on both mission and values of an organisation. Fill and Roper (2012) summarised these two opinions by stating that </w:t>
      </w:r>
      <w:r w:rsidR="003805A6">
        <w:rPr>
          <w:sz w:val="23"/>
          <w:szCs w:val="23"/>
        </w:rPr>
        <w:t xml:space="preserve">the </w:t>
      </w:r>
      <w:r w:rsidR="00DA31C8">
        <w:rPr>
          <w:sz w:val="23"/>
          <w:szCs w:val="23"/>
        </w:rPr>
        <w:t>two key face</w:t>
      </w:r>
      <w:r>
        <w:rPr>
          <w:sz w:val="23"/>
          <w:szCs w:val="23"/>
        </w:rPr>
        <w:t>ts of corporate personality are</w:t>
      </w:r>
      <w:r w:rsidR="003805A6">
        <w:rPr>
          <w:sz w:val="23"/>
          <w:szCs w:val="23"/>
        </w:rPr>
        <w:t xml:space="preserve"> the</w:t>
      </w:r>
      <w:r w:rsidR="00DA31C8">
        <w:rPr>
          <w:sz w:val="23"/>
          <w:szCs w:val="23"/>
        </w:rPr>
        <w:t xml:space="preserve"> corporate culture </w:t>
      </w:r>
      <w:r w:rsidR="003805A6">
        <w:rPr>
          <w:sz w:val="23"/>
          <w:szCs w:val="23"/>
        </w:rPr>
        <w:t xml:space="preserve">that may already exist within the organisation created by like-minded people working together and/or a clear planned strategy to create a certain culture. </w:t>
      </w:r>
      <w:r>
        <w:rPr>
          <w:sz w:val="23"/>
          <w:szCs w:val="23"/>
        </w:rPr>
        <w:t xml:space="preserve">Both of these constructs will therefore be examined. </w:t>
      </w:r>
    </w:p>
    <w:p w:rsidR="00DA31C8" w:rsidRPr="003F4464" w:rsidRDefault="00DA31C8" w:rsidP="00C3384B">
      <w:pPr>
        <w:pStyle w:val="Default"/>
      </w:pPr>
    </w:p>
    <w:p w:rsidR="003F4464" w:rsidRDefault="002E6D5E" w:rsidP="00362A0E">
      <w:pPr>
        <w:pStyle w:val="Default"/>
      </w:pPr>
      <w:r>
        <w:t>E</w:t>
      </w:r>
      <w:r w:rsidR="00DA31C8" w:rsidRPr="00C3384B">
        <w:t>ven though corporate culture is a widely discussed topic, academics st</w:t>
      </w:r>
      <w:r w:rsidR="003F4464" w:rsidRPr="00C3384B">
        <w:t>ill argue about its components. F</w:t>
      </w:r>
      <w:r w:rsidR="00DA31C8" w:rsidRPr="00C3384B">
        <w:t xml:space="preserve">ill and </w:t>
      </w:r>
      <w:r w:rsidR="005235AF">
        <w:t>Roper (2012)</w:t>
      </w:r>
      <w:r w:rsidR="00DA31C8" w:rsidRPr="00C3384B">
        <w:t xml:space="preserve"> simply define corporate culture as “the way we </w:t>
      </w:r>
      <w:r w:rsidR="005235AF">
        <w:t xml:space="preserve">do things around here”. </w:t>
      </w:r>
      <w:r w:rsidR="00DA31C8" w:rsidRPr="00C3384B">
        <w:t xml:space="preserve">Greenberg and Baron (1997) provide more detailed explanation where corporate culture consists of </w:t>
      </w:r>
      <w:r w:rsidR="003E653C">
        <w:t xml:space="preserve">the way an organisation operates in terms of its behaviour, how it treats people and its expectations. </w:t>
      </w:r>
      <w:r w:rsidR="00DA31C8" w:rsidRPr="00C3384B">
        <w:t xml:space="preserve">Van Riel and </w:t>
      </w:r>
      <w:proofErr w:type="spellStart"/>
      <w:r w:rsidR="00DA31C8" w:rsidRPr="00C3384B">
        <w:t>Balmer</w:t>
      </w:r>
      <w:proofErr w:type="spellEnd"/>
      <w:r w:rsidR="00DA31C8" w:rsidRPr="00C3384B">
        <w:t xml:space="preserve"> (1997), on the other hand, suggest that corporate culture is guided by the beliefs within an organisation. </w:t>
      </w:r>
      <w:r w:rsidR="003F4464" w:rsidRPr="00C3384B">
        <w:t xml:space="preserve">Organisational values and beliefs are seen </w:t>
      </w:r>
      <w:r w:rsidR="008F4118">
        <w:t xml:space="preserve">by some </w:t>
      </w:r>
      <w:r w:rsidR="003F4464" w:rsidRPr="00C3384B">
        <w:t>as being the clearest manifestation of culture (Parker &amp; Bradley, 2000; Temporal, 2010). Furthermore, values have critical importance to the corporate brand as it is a cl</w:t>
      </w:r>
      <w:r w:rsidR="00C50B47">
        <w:t xml:space="preserve">ear point of differentiation </w:t>
      </w:r>
      <w:r w:rsidR="003F4464" w:rsidRPr="00C3384B">
        <w:t>(Fill and Roper, 2012). Values can be expressed externally and be a unifyin</w:t>
      </w:r>
      <w:r w:rsidR="003E653C">
        <w:t xml:space="preserve">g force internally. </w:t>
      </w:r>
      <w:r>
        <w:t>When employees</w:t>
      </w:r>
      <w:r w:rsidR="003F4464" w:rsidRPr="00C3384B">
        <w:t xml:space="preserve"> identify with the culture, the </w:t>
      </w:r>
      <w:r w:rsidR="003F4464" w:rsidRPr="00C3384B">
        <w:lastRenderedPageBreak/>
        <w:t xml:space="preserve">work environment tends to be more enjoyable, which leads to increased levels of teamwork. This is further emphasised as a competitive advantage by Deal and Kennedy (1982) who reports that consistently high performance is a trait of companies with strong cultures. </w:t>
      </w:r>
    </w:p>
    <w:p w:rsidR="003F4464" w:rsidRPr="00C3384B" w:rsidRDefault="003F4464" w:rsidP="00C3384B">
      <w:pPr>
        <w:pStyle w:val="Default"/>
      </w:pPr>
    </w:p>
    <w:p w:rsidR="002E6D5E" w:rsidRPr="000B2B35" w:rsidRDefault="002E6D5E" w:rsidP="002E6D5E">
      <w:pPr>
        <w:spacing w:line="240" w:lineRule="auto"/>
        <w:rPr>
          <w:rFonts w:ascii="Times New Roman" w:hAnsi="Times New Roman" w:cs="Times New Roman"/>
          <w:noProof/>
          <w:sz w:val="24"/>
          <w:szCs w:val="24"/>
        </w:rPr>
      </w:pPr>
      <w:r>
        <w:rPr>
          <w:rFonts w:ascii="Times New Roman" w:hAnsi="Times New Roman" w:cs="Times New Roman"/>
          <w:noProof/>
          <w:sz w:val="24"/>
          <w:szCs w:val="24"/>
        </w:rPr>
        <w:t>If one agrees that corporate personality just evolves from the type of people who are working in the company, this then implies that it cannot be managed but needs to be intuitive (Olins , 1995). However, Balmer and Gray (1999) argue</w:t>
      </w:r>
      <w:r w:rsidRPr="00B5345A">
        <w:rPr>
          <w:rFonts w:ascii="Times New Roman" w:hAnsi="Times New Roman" w:cs="Times New Roman"/>
          <w:noProof/>
          <w:sz w:val="24"/>
          <w:szCs w:val="24"/>
        </w:rPr>
        <w:t xml:space="preserve"> that companies have to think strategically about their company´s identity and how it is being communicated. </w:t>
      </w:r>
      <w:r>
        <w:rPr>
          <w:rFonts w:ascii="Times New Roman" w:hAnsi="Times New Roman" w:cs="Times New Roman"/>
          <w:noProof/>
          <w:sz w:val="24"/>
          <w:szCs w:val="24"/>
        </w:rPr>
        <w:t>Competitive advantage can only be achieved if  businesses</w:t>
      </w:r>
      <w:r w:rsidRPr="00B5345A">
        <w:rPr>
          <w:rFonts w:ascii="Times New Roman" w:hAnsi="Times New Roman" w:cs="Times New Roman"/>
          <w:noProof/>
          <w:sz w:val="24"/>
          <w:szCs w:val="24"/>
        </w:rPr>
        <w:t xml:space="preserve"> apply the corporate personality elements strategically to everything they do</w:t>
      </w:r>
      <w:r>
        <w:rPr>
          <w:rFonts w:ascii="Times New Roman" w:hAnsi="Times New Roman" w:cs="Times New Roman"/>
          <w:noProof/>
          <w:sz w:val="24"/>
          <w:szCs w:val="24"/>
        </w:rPr>
        <w:t xml:space="preserve">. </w:t>
      </w:r>
      <w:r w:rsidRPr="00B5345A">
        <w:rPr>
          <w:rFonts w:ascii="Times New Roman" w:hAnsi="Times New Roman" w:cs="Times New Roman"/>
          <w:noProof/>
          <w:sz w:val="24"/>
          <w:szCs w:val="24"/>
        </w:rPr>
        <w:t xml:space="preserve">Temporal (2010) </w:t>
      </w:r>
      <w:r>
        <w:rPr>
          <w:rFonts w:ascii="Times New Roman" w:hAnsi="Times New Roman" w:cs="Times New Roman"/>
          <w:noProof/>
          <w:sz w:val="24"/>
          <w:szCs w:val="24"/>
        </w:rPr>
        <w:t xml:space="preserve">agrees with this, stating that </w:t>
      </w:r>
      <w:r w:rsidRPr="00B5345A">
        <w:rPr>
          <w:rFonts w:ascii="Times New Roman" w:hAnsi="Times New Roman" w:cs="Times New Roman"/>
          <w:noProof/>
          <w:sz w:val="24"/>
          <w:szCs w:val="24"/>
        </w:rPr>
        <w:t>corporate personality has to be very carefully d</w:t>
      </w:r>
      <w:r>
        <w:rPr>
          <w:rFonts w:ascii="Times New Roman" w:hAnsi="Times New Roman" w:cs="Times New Roman"/>
          <w:noProof/>
          <w:sz w:val="24"/>
          <w:szCs w:val="24"/>
        </w:rPr>
        <w:t>efined not just at the higher</w:t>
      </w:r>
      <w:r w:rsidRPr="00B5345A">
        <w:rPr>
          <w:rFonts w:ascii="Times New Roman" w:hAnsi="Times New Roman" w:cs="Times New Roman"/>
          <w:noProof/>
          <w:sz w:val="24"/>
          <w:szCs w:val="24"/>
        </w:rPr>
        <w:t xml:space="preserve"> level</w:t>
      </w:r>
      <w:r>
        <w:rPr>
          <w:rFonts w:ascii="Times New Roman" w:hAnsi="Times New Roman" w:cs="Times New Roman"/>
          <w:noProof/>
          <w:sz w:val="24"/>
          <w:szCs w:val="24"/>
        </w:rPr>
        <w:t>s</w:t>
      </w:r>
      <w:r w:rsidRPr="00B5345A">
        <w:rPr>
          <w:rFonts w:ascii="Times New Roman" w:hAnsi="Times New Roman" w:cs="Times New Roman"/>
          <w:noProof/>
          <w:sz w:val="24"/>
          <w:szCs w:val="24"/>
        </w:rPr>
        <w:t>, but be understandable and brought to life by eve</w:t>
      </w:r>
      <w:r>
        <w:rPr>
          <w:rFonts w:ascii="Times New Roman" w:hAnsi="Times New Roman" w:cs="Times New Roman"/>
          <w:noProof/>
          <w:sz w:val="24"/>
          <w:szCs w:val="24"/>
        </w:rPr>
        <w:t>ry employee, which is only possible</w:t>
      </w:r>
      <w:r w:rsidRPr="00B5345A">
        <w:rPr>
          <w:rFonts w:ascii="Times New Roman" w:hAnsi="Times New Roman" w:cs="Times New Roman"/>
          <w:noProof/>
          <w:sz w:val="24"/>
          <w:szCs w:val="24"/>
        </w:rPr>
        <w:t xml:space="preserve"> if employee</w:t>
      </w:r>
      <w:r>
        <w:rPr>
          <w:rFonts w:ascii="Times New Roman" w:hAnsi="Times New Roman" w:cs="Times New Roman"/>
          <w:noProof/>
          <w:sz w:val="24"/>
          <w:szCs w:val="24"/>
        </w:rPr>
        <w:t>s know</w:t>
      </w:r>
      <w:r w:rsidRPr="00B5345A">
        <w:rPr>
          <w:rFonts w:ascii="Times New Roman" w:hAnsi="Times New Roman" w:cs="Times New Roman"/>
          <w:noProof/>
          <w:sz w:val="24"/>
          <w:szCs w:val="24"/>
        </w:rPr>
        <w:t xml:space="preserve"> how to apply the values to </w:t>
      </w:r>
      <w:r>
        <w:rPr>
          <w:rFonts w:ascii="Times New Roman" w:hAnsi="Times New Roman" w:cs="Times New Roman"/>
          <w:noProof/>
          <w:sz w:val="24"/>
          <w:szCs w:val="24"/>
        </w:rPr>
        <w:t xml:space="preserve">their own job. Internal </w:t>
      </w:r>
      <w:r w:rsidRPr="00B5345A">
        <w:rPr>
          <w:rFonts w:ascii="Times New Roman" w:hAnsi="Times New Roman" w:cs="Times New Roman"/>
          <w:noProof/>
          <w:sz w:val="24"/>
          <w:szCs w:val="24"/>
        </w:rPr>
        <w:t>corporate communications</w:t>
      </w:r>
      <w:r>
        <w:rPr>
          <w:rFonts w:ascii="Times New Roman" w:hAnsi="Times New Roman" w:cs="Times New Roman"/>
          <w:noProof/>
          <w:sz w:val="24"/>
          <w:szCs w:val="24"/>
        </w:rPr>
        <w:t xml:space="preserve"> can be utilised to teach staff </w:t>
      </w:r>
      <w:r w:rsidRPr="00B5345A">
        <w:rPr>
          <w:rFonts w:ascii="Times New Roman" w:hAnsi="Times New Roman" w:cs="Times New Roman"/>
          <w:noProof/>
          <w:sz w:val="24"/>
          <w:szCs w:val="24"/>
        </w:rPr>
        <w:t>how to behave within the firm</w:t>
      </w:r>
      <w:r>
        <w:rPr>
          <w:rFonts w:ascii="Times New Roman" w:hAnsi="Times New Roman" w:cs="Times New Roman"/>
          <w:noProof/>
          <w:sz w:val="24"/>
          <w:szCs w:val="24"/>
        </w:rPr>
        <w:t xml:space="preserve"> and the same values can then be communicated to others</w:t>
      </w:r>
      <w:r w:rsidRPr="00B5345A">
        <w:rPr>
          <w:rFonts w:ascii="Times New Roman" w:hAnsi="Times New Roman" w:cs="Times New Roman"/>
          <w:noProof/>
          <w:sz w:val="24"/>
          <w:szCs w:val="24"/>
        </w:rPr>
        <w:t xml:space="preserve"> through corporate communications,</w:t>
      </w:r>
      <w:r>
        <w:rPr>
          <w:rFonts w:ascii="Times New Roman" w:hAnsi="Times New Roman" w:cs="Times New Roman"/>
          <w:noProof/>
          <w:sz w:val="24"/>
          <w:szCs w:val="24"/>
        </w:rPr>
        <w:t xml:space="preserve"> the overall purpose of which being</w:t>
      </w:r>
      <w:r w:rsidRPr="00B5345A">
        <w:rPr>
          <w:rFonts w:ascii="Times New Roman" w:hAnsi="Times New Roman" w:cs="Times New Roman"/>
          <w:noProof/>
          <w:sz w:val="24"/>
          <w:szCs w:val="24"/>
        </w:rPr>
        <w:t xml:space="preserve"> to establish favourable reputations with </w:t>
      </w:r>
      <w:r>
        <w:rPr>
          <w:rFonts w:ascii="Times New Roman" w:hAnsi="Times New Roman" w:cs="Times New Roman"/>
          <w:noProof/>
          <w:sz w:val="24"/>
          <w:szCs w:val="24"/>
        </w:rPr>
        <w:t xml:space="preserve">all </w:t>
      </w:r>
      <w:r w:rsidRPr="00B5345A">
        <w:rPr>
          <w:rFonts w:ascii="Times New Roman" w:hAnsi="Times New Roman" w:cs="Times New Roman"/>
          <w:noProof/>
          <w:sz w:val="24"/>
          <w:szCs w:val="24"/>
        </w:rPr>
        <w:t xml:space="preserve">stakeholders (Fill and </w:t>
      </w:r>
      <w:r>
        <w:rPr>
          <w:rFonts w:ascii="Times New Roman" w:hAnsi="Times New Roman" w:cs="Times New Roman"/>
          <w:noProof/>
          <w:sz w:val="24"/>
          <w:szCs w:val="24"/>
        </w:rPr>
        <w:t>Roper, 2012</w:t>
      </w:r>
      <w:r w:rsidRPr="00B5345A">
        <w:rPr>
          <w:rFonts w:ascii="Times New Roman" w:hAnsi="Times New Roman" w:cs="Times New Roman"/>
          <w:noProof/>
          <w:sz w:val="24"/>
          <w:szCs w:val="24"/>
        </w:rPr>
        <w:t>). Ingenhoff and Fuhrer (2010) suggest that companies choose to communicate corporate personality traits with external audiences through various symbolic cues such as positive publicity, social responsibil</w:t>
      </w:r>
      <w:r w:rsidR="00054271">
        <w:rPr>
          <w:rFonts w:ascii="Times New Roman" w:hAnsi="Times New Roman" w:cs="Times New Roman"/>
          <w:noProof/>
          <w:sz w:val="24"/>
          <w:szCs w:val="24"/>
        </w:rPr>
        <w:t xml:space="preserve">ity and corporate policy. </w:t>
      </w:r>
      <w:r w:rsidRPr="00B5345A">
        <w:rPr>
          <w:rFonts w:ascii="Times New Roman" w:hAnsi="Times New Roman" w:cs="Times New Roman"/>
          <w:noProof/>
          <w:sz w:val="24"/>
          <w:szCs w:val="24"/>
        </w:rPr>
        <w:t>Considering the fast development of digital media, these statements are often included in an organisation’s website that creates online corporate personality (Ingenhoff and Fuhrer, 2010).</w:t>
      </w:r>
    </w:p>
    <w:p w:rsidR="002E6D5E" w:rsidRDefault="00362A0E" w:rsidP="002E6D5E">
      <w:pPr>
        <w:pStyle w:val="Default"/>
        <w:rPr>
          <w:noProof/>
        </w:rPr>
      </w:pPr>
      <w:r>
        <w:t xml:space="preserve">The two main </w:t>
      </w:r>
      <w:r w:rsidR="00C50B47">
        <w:t>components</w:t>
      </w:r>
      <w:r>
        <w:t xml:space="preserve"> of </w:t>
      </w:r>
      <w:r w:rsidR="00C50B47">
        <w:t>corporate</w:t>
      </w:r>
      <w:r>
        <w:t xml:space="preserve"> strategy are </w:t>
      </w:r>
      <w:r w:rsidR="00C50B47">
        <w:t>corporate</w:t>
      </w:r>
      <w:r>
        <w:t xml:space="preserve"> mission and vision. V</w:t>
      </w:r>
      <w:r w:rsidR="003F4464" w:rsidRPr="00C3384B">
        <w:t>ision is more forward looking than mission and specifies the desired status of the company in the future (</w:t>
      </w:r>
      <w:proofErr w:type="spellStart"/>
      <w:r w:rsidR="003F4464" w:rsidRPr="00C3384B">
        <w:t>Ingenhoff</w:t>
      </w:r>
      <w:proofErr w:type="spellEnd"/>
      <w:r w:rsidR="003F4464" w:rsidRPr="00C3384B">
        <w:t xml:space="preserve"> and Fuhrer, 2010)</w:t>
      </w:r>
      <w:r>
        <w:t xml:space="preserve">. </w:t>
      </w:r>
      <w:r w:rsidR="003F4464" w:rsidRPr="00C3384B">
        <w:t xml:space="preserve"> While mission and vision are often referred </w:t>
      </w:r>
      <w:r w:rsidR="002E6D5E">
        <w:t xml:space="preserve">to </w:t>
      </w:r>
      <w:r w:rsidR="003F4464" w:rsidRPr="00C3384B">
        <w:t>as internal management tool</w:t>
      </w:r>
      <w:r w:rsidR="003E653C">
        <w:t>s</w:t>
      </w:r>
      <w:r w:rsidR="003F4464" w:rsidRPr="00C3384B">
        <w:t xml:space="preserve"> (</w:t>
      </w:r>
      <w:proofErr w:type="spellStart"/>
      <w:r w:rsidR="003F4464" w:rsidRPr="00C3384B">
        <w:t>Ingenhoff</w:t>
      </w:r>
      <w:proofErr w:type="spellEnd"/>
      <w:r w:rsidR="003F4464" w:rsidRPr="00C3384B">
        <w:t xml:space="preserve"> and Fuhrer, 2010), according to </w:t>
      </w:r>
      <w:proofErr w:type="spellStart"/>
      <w:r w:rsidR="003F4464" w:rsidRPr="00C3384B">
        <w:t>Melewar</w:t>
      </w:r>
      <w:proofErr w:type="spellEnd"/>
      <w:r w:rsidR="003F4464" w:rsidRPr="00C3384B">
        <w:t xml:space="preserve"> and </w:t>
      </w:r>
      <w:proofErr w:type="spellStart"/>
      <w:r w:rsidR="003F4464" w:rsidRPr="00C3384B">
        <w:t>Karaosmanoglu</w:t>
      </w:r>
      <w:proofErr w:type="spellEnd"/>
      <w:r w:rsidR="003F4464" w:rsidRPr="00C3384B">
        <w:t xml:space="preserve"> (2006) it is also related to differentiation and positioning</w:t>
      </w:r>
      <w:r w:rsidR="005235AF">
        <w:t xml:space="preserve"> strategy</w:t>
      </w:r>
      <w:r w:rsidR="002E6D5E">
        <w:t>. Fill and Roper (2012</w:t>
      </w:r>
      <w:r w:rsidR="003F4464" w:rsidRPr="00C3384B">
        <w:t>)</w:t>
      </w:r>
      <w:r w:rsidR="002E6D5E">
        <w:t xml:space="preserve"> suggest that</w:t>
      </w:r>
      <w:r w:rsidR="003F4464" w:rsidRPr="00C3384B">
        <w:t xml:space="preserve"> if an organisation can produce a coherent mission statement it has a necessary strategic and operational expertise. If this mission and vision is understood and carried out by all employees, it can increase competitive advantage of an organisa</w:t>
      </w:r>
      <w:r w:rsidR="00340091">
        <w:t>tion</w:t>
      </w:r>
      <w:r w:rsidR="003F4464" w:rsidRPr="00C3384B">
        <w:t>.</w:t>
      </w:r>
      <w:r w:rsidR="002E6D5E" w:rsidRPr="002E6D5E">
        <w:rPr>
          <w:noProof/>
        </w:rPr>
        <w:t xml:space="preserve"> </w:t>
      </w:r>
      <w:r w:rsidR="002E6D5E">
        <w:rPr>
          <w:noProof/>
        </w:rPr>
        <w:t xml:space="preserve">Indeed, they propose </w:t>
      </w:r>
      <w:r w:rsidR="002E6D5E" w:rsidRPr="00B5345A">
        <w:rPr>
          <w:noProof/>
        </w:rPr>
        <w:t>that effective manage</w:t>
      </w:r>
      <w:r w:rsidR="007071FB">
        <w:rPr>
          <w:noProof/>
        </w:rPr>
        <w:t xml:space="preserve">ment of corporate identity </w:t>
      </w:r>
      <w:r w:rsidR="002E6D5E" w:rsidRPr="00B5345A">
        <w:rPr>
          <w:noProof/>
        </w:rPr>
        <w:t>result</w:t>
      </w:r>
      <w:r w:rsidR="007071FB">
        <w:rPr>
          <w:noProof/>
        </w:rPr>
        <w:t>s</w:t>
      </w:r>
      <w:r w:rsidR="002E6D5E" w:rsidRPr="00B5345A">
        <w:rPr>
          <w:noProof/>
        </w:rPr>
        <w:t xml:space="preserve"> in a favourable corporate image, which will result in a positive corporate reputation.</w:t>
      </w:r>
      <w:r w:rsidR="002E6D5E">
        <w:rPr>
          <w:noProof/>
        </w:rPr>
        <w:t xml:space="preserve"> A similar outcome is presented in earlier work by Fill and Markwich (1997) who developed the Corporate Identity Management Process (CIMP) wh</w:t>
      </w:r>
      <w:r w:rsidR="000B2B35">
        <w:rPr>
          <w:noProof/>
        </w:rPr>
        <w:t>ich</w:t>
      </w:r>
      <w:r w:rsidR="00540CDF" w:rsidRPr="00B5345A">
        <w:rPr>
          <w:noProof/>
        </w:rPr>
        <w:t xml:space="preserve"> is based on three elements - corporate personality, corporate identity and corporate image/reputation, </w:t>
      </w:r>
      <w:r w:rsidR="000B2B35">
        <w:rPr>
          <w:noProof/>
        </w:rPr>
        <w:t xml:space="preserve">which are </w:t>
      </w:r>
      <w:r w:rsidR="00540CDF" w:rsidRPr="00B5345A">
        <w:rPr>
          <w:noProof/>
        </w:rPr>
        <w:t xml:space="preserve">connected by linkages of both internal and external communications. </w:t>
      </w:r>
      <w:r w:rsidR="000B2B35">
        <w:rPr>
          <w:noProof/>
        </w:rPr>
        <w:t>A</w:t>
      </w:r>
      <w:r w:rsidR="00540CDF" w:rsidRPr="00B5345A">
        <w:rPr>
          <w:noProof/>
        </w:rPr>
        <w:t xml:space="preserve"> strong identity and personality leads to a unity of opinion between the employees and other publics, and further helps in developin</w:t>
      </w:r>
      <w:r w:rsidR="000B2B35">
        <w:rPr>
          <w:noProof/>
        </w:rPr>
        <w:t xml:space="preserve">g positive corporate reputation which leads to a competitive position </w:t>
      </w:r>
      <w:r w:rsidR="00C3384B" w:rsidRPr="00B5345A">
        <w:rPr>
          <w:noProof/>
        </w:rPr>
        <w:t xml:space="preserve">(Ingenhoff and Fuhrer, 2010). </w:t>
      </w:r>
    </w:p>
    <w:p w:rsidR="00C3384B" w:rsidRDefault="00AE0D3D" w:rsidP="002E6D5E">
      <w:pPr>
        <w:pStyle w:val="Default"/>
        <w:rPr>
          <w:noProof/>
        </w:rPr>
      </w:pPr>
      <w:r>
        <w:rPr>
          <w:noProof/>
        </w:rPr>
        <w:t xml:space="preserve"> </w:t>
      </w:r>
    </w:p>
    <w:p w:rsidR="00271C8C" w:rsidRPr="007071FB" w:rsidRDefault="00A5553B" w:rsidP="007071FB">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purpose </w:t>
      </w:r>
      <w:r w:rsidR="00AE0D3D">
        <w:rPr>
          <w:rFonts w:ascii="Times New Roman" w:hAnsi="Times New Roman" w:cs="Times New Roman"/>
          <w:noProof/>
          <w:sz w:val="24"/>
          <w:szCs w:val="24"/>
        </w:rPr>
        <w:t xml:space="preserve">of this exploratory study is to examine </w:t>
      </w:r>
      <w:r w:rsidR="002E6D5E">
        <w:rPr>
          <w:rFonts w:ascii="Times New Roman" w:hAnsi="Times New Roman" w:cs="Times New Roman"/>
          <w:noProof/>
          <w:sz w:val="24"/>
          <w:szCs w:val="24"/>
        </w:rPr>
        <w:t xml:space="preserve">the relationship between these various </w:t>
      </w:r>
      <w:r w:rsidR="007071FB">
        <w:rPr>
          <w:rFonts w:ascii="Times New Roman" w:hAnsi="Times New Roman" w:cs="Times New Roman"/>
          <w:noProof/>
          <w:sz w:val="24"/>
          <w:szCs w:val="24"/>
        </w:rPr>
        <w:t xml:space="preserve">constructs and </w:t>
      </w:r>
      <w:r w:rsidR="002E6D5E">
        <w:rPr>
          <w:rFonts w:ascii="Times New Roman" w:hAnsi="Times New Roman" w:cs="Times New Roman"/>
          <w:noProof/>
          <w:sz w:val="24"/>
          <w:szCs w:val="24"/>
        </w:rPr>
        <w:t xml:space="preserve">how </w:t>
      </w:r>
      <w:r>
        <w:rPr>
          <w:rFonts w:ascii="Times New Roman" w:hAnsi="Times New Roman" w:cs="Times New Roman"/>
          <w:noProof/>
          <w:sz w:val="24"/>
          <w:szCs w:val="24"/>
        </w:rPr>
        <w:t>corporate personality</w:t>
      </w:r>
      <w:r w:rsidR="002E6D5E">
        <w:rPr>
          <w:rFonts w:ascii="Times New Roman" w:hAnsi="Times New Roman" w:cs="Times New Roman"/>
          <w:noProof/>
          <w:sz w:val="24"/>
          <w:szCs w:val="24"/>
        </w:rPr>
        <w:t xml:space="preserve"> manifests itself in the UK communications industry. </w:t>
      </w:r>
      <w:r>
        <w:rPr>
          <w:rFonts w:ascii="Times New Roman" w:hAnsi="Times New Roman" w:cs="Times New Roman"/>
          <w:noProof/>
          <w:sz w:val="24"/>
          <w:szCs w:val="24"/>
        </w:rPr>
        <w:t>More specifically it will explore</w:t>
      </w:r>
      <w:r w:rsidR="002E6D5E">
        <w:rPr>
          <w:rFonts w:ascii="Times New Roman" w:hAnsi="Times New Roman" w:cs="Times New Roman"/>
          <w:noProof/>
          <w:sz w:val="24"/>
          <w:szCs w:val="24"/>
        </w:rPr>
        <w:t xml:space="preserve"> how</w:t>
      </w:r>
      <w:r>
        <w:rPr>
          <w:rFonts w:ascii="Times New Roman" w:hAnsi="Times New Roman" w:cs="Times New Roman"/>
          <w:noProof/>
          <w:sz w:val="24"/>
          <w:szCs w:val="24"/>
        </w:rPr>
        <w:t>:</w:t>
      </w:r>
    </w:p>
    <w:p w:rsidR="00271C8C" w:rsidRDefault="00AE0D3D" w:rsidP="00C3384B">
      <w:pPr>
        <w:pStyle w:val="Default"/>
        <w:numPr>
          <w:ilvl w:val="0"/>
          <w:numId w:val="1"/>
        </w:numPr>
      </w:pPr>
      <w:r>
        <w:t>C</w:t>
      </w:r>
      <w:r w:rsidR="00271C8C">
        <w:t>orporate personality is developed through corporate strategy</w:t>
      </w:r>
    </w:p>
    <w:p w:rsidR="00271C8C" w:rsidRDefault="00AE0D3D" w:rsidP="00C3384B">
      <w:pPr>
        <w:pStyle w:val="Default"/>
        <w:numPr>
          <w:ilvl w:val="0"/>
          <w:numId w:val="1"/>
        </w:numPr>
      </w:pPr>
      <w:r>
        <w:t>C</w:t>
      </w:r>
      <w:r w:rsidR="00271C8C">
        <w:t>orporate personality is communicated internally and externally</w:t>
      </w:r>
    </w:p>
    <w:p w:rsidR="007071FB" w:rsidRDefault="00AE0D3D" w:rsidP="007071FB">
      <w:pPr>
        <w:pStyle w:val="Default"/>
        <w:numPr>
          <w:ilvl w:val="0"/>
          <w:numId w:val="1"/>
        </w:numPr>
      </w:pPr>
      <w:r>
        <w:t>C</w:t>
      </w:r>
      <w:r w:rsidR="00271C8C">
        <w:t xml:space="preserve">orporate personality is utilised as a positioning strategy to provide a competitive advantage of competition. </w:t>
      </w:r>
    </w:p>
    <w:p w:rsidR="007071FB" w:rsidRDefault="007071FB" w:rsidP="007071FB">
      <w:pPr>
        <w:pStyle w:val="Default"/>
      </w:pPr>
    </w:p>
    <w:p w:rsidR="00033A4B" w:rsidRPr="00711496" w:rsidRDefault="00033A4B" w:rsidP="00711496">
      <w:pPr>
        <w:pStyle w:val="Default"/>
      </w:pPr>
      <w:r w:rsidRPr="00711496">
        <w:rPr>
          <w:b/>
        </w:rPr>
        <w:t>Methodology</w:t>
      </w:r>
    </w:p>
    <w:p w:rsidR="00033A4B" w:rsidRPr="00B5345A" w:rsidRDefault="00033A4B" w:rsidP="00C3384B">
      <w:pPr>
        <w:pStyle w:val="Default"/>
      </w:pPr>
    </w:p>
    <w:p w:rsidR="00C43AF1" w:rsidRPr="00B5345A" w:rsidRDefault="00513CE4" w:rsidP="00C338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primary research</w:t>
      </w:r>
      <w:r w:rsidR="00320F5A" w:rsidRPr="00B5345A">
        <w:rPr>
          <w:rFonts w:ascii="Times New Roman" w:hAnsi="Times New Roman" w:cs="Times New Roman"/>
          <w:sz w:val="24"/>
          <w:szCs w:val="24"/>
        </w:rPr>
        <w:t xml:space="preserve"> consisted of two</w:t>
      </w:r>
      <w:r w:rsidR="00897A60" w:rsidRPr="00B5345A">
        <w:rPr>
          <w:rFonts w:ascii="Times New Roman" w:hAnsi="Times New Roman" w:cs="Times New Roman"/>
          <w:sz w:val="24"/>
          <w:szCs w:val="24"/>
        </w:rPr>
        <w:t xml:space="preserve"> elements. Firstly, to establish how advertising agencies were presenting t</w:t>
      </w:r>
      <w:r>
        <w:rPr>
          <w:rFonts w:ascii="Times New Roman" w:hAnsi="Times New Roman" w:cs="Times New Roman"/>
          <w:sz w:val="24"/>
          <w:szCs w:val="24"/>
        </w:rPr>
        <w:t>hemselves to their external stakeholders</w:t>
      </w:r>
      <w:r w:rsidR="00BF7E1E" w:rsidRPr="00B5345A">
        <w:rPr>
          <w:rFonts w:ascii="Times New Roman" w:hAnsi="Times New Roman" w:cs="Times New Roman"/>
          <w:sz w:val="24"/>
          <w:szCs w:val="24"/>
        </w:rPr>
        <w:t>,</w:t>
      </w:r>
      <w:r w:rsidR="000F484C" w:rsidRPr="00B5345A">
        <w:rPr>
          <w:rFonts w:ascii="Times New Roman" w:hAnsi="Times New Roman" w:cs="Times New Roman"/>
          <w:sz w:val="24"/>
          <w:szCs w:val="24"/>
        </w:rPr>
        <w:t xml:space="preserve"> </w:t>
      </w:r>
      <w:r w:rsidR="00A062FA">
        <w:rPr>
          <w:rFonts w:ascii="Times New Roman" w:hAnsi="Times New Roman" w:cs="Times New Roman"/>
          <w:sz w:val="24"/>
          <w:szCs w:val="24"/>
        </w:rPr>
        <w:t xml:space="preserve">a </w:t>
      </w:r>
      <w:r w:rsidR="00A062FA" w:rsidRPr="00B5345A">
        <w:rPr>
          <w:rFonts w:ascii="Times New Roman" w:hAnsi="Times New Roman" w:cs="Times New Roman"/>
          <w:sz w:val="24"/>
          <w:szCs w:val="24"/>
        </w:rPr>
        <w:t>content</w:t>
      </w:r>
      <w:r w:rsidR="000F484C" w:rsidRPr="00B5345A">
        <w:rPr>
          <w:rFonts w:ascii="Times New Roman" w:hAnsi="Times New Roman" w:cs="Times New Roman"/>
          <w:sz w:val="24"/>
          <w:szCs w:val="24"/>
        </w:rPr>
        <w:t xml:space="preserve"> </w:t>
      </w:r>
      <w:r w:rsidR="00A062FA">
        <w:rPr>
          <w:rFonts w:ascii="Times New Roman" w:hAnsi="Times New Roman" w:cs="Times New Roman"/>
          <w:sz w:val="24"/>
          <w:szCs w:val="24"/>
        </w:rPr>
        <w:t>analysi</w:t>
      </w:r>
      <w:r w:rsidR="00897A60" w:rsidRPr="00B5345A">
        <w:rPr>
          <w:rFonts w:ascii="Times New Roman" w:hAnsi="Times New Roman" w:cs="Times New Roman"/>
          <w:sz w:val="24"/>
          <w:szCs w:val="24"/>
        </w:rPr>
        <w:t xml:space="preserve">s of their </w:t>
      </w:r>
      <w:r w:rsidR="00897A60" w:rsidRPr="00B5345A">
        <w:rPr>
          <w:rFonts w:ascii="Times New Roman" w:hAnsi="Times New Roman" w:cs="Times New Roman"/>
          <w:sz w:val="24"/>
          <w:szCs w:val="24"/>
        </w:rPr>
        <w:lastRenderedPageBreak/>
        <w:t xml:space="preserve">corporate websites was undertaken. </w:t>
      </w:r>
      <w:r w:rsidR="000F484C" w:rsidRPr="00B5345A">
        <w:rPr>
          <w:rFonts w:ascii="Times New Roman" w:hAnsi="Times New Roman" w:cs="Times New Roman"/>
          <w:sz w:val="24"/>
          <w:szCs w:val="24"/>
        </w:rPr>
        <w:t>C</w:t>
      </w:r>
      <w:r w:rsidR="008C783E">
        <w:rPr>
          <w:rFonts w:ascii="Times New Roman" w:hAnsi="Times New Roman" w:cs="Times New Roman"/>
          <w:sz w:val="24"/>
          <w:szCs w:val="24"/>
        </w:rPr>
        <w:t>ontent analysis is a popular</w:t>
      </w:r>
      <w:r w:rsidR="000F484C" w:rsidRPr="00B5345A">
        <w:rPr>
          <w:rFonts w:ascii="Times New Roman" w:hAnsi="Times New Roman" w:cs="Times New Roman"/>
          <w:sz w:val="24"/>
          <w:szCs w:val="24"/>
        </w:rPr>
        <w:t xml:space="preserve"> and reputable research tool (Cutler and </w:t>
      </w:r>
      <w:proofErr w:type="spellStart"/>
      <w:r w:rsidR="000F484C" w:rsidRPr="00B5345A">
        <w:rPr>
          <w:rFonts w:ascii="Times New Roman" w:hAnsi="Times New Roman" w:cs="Times New Roman"/>
          <w:sz w:val="24"/>
          <w:szCs w:val="24"/>
        </w:rPr>
        <w:t>Javalgi</w:t>
      </w:r>
      <w:proofErr w:type="spellEnd"/>
      <w:r w:rsidR="000F484C" w:rsidRPr="00B5345A">
        <w:rPr>
          <w:rFonts w:ascii="Times New Roman" w:hAnsi="Times New Roman" w:cs="Times New Roman"/>
          <w:sz w:val="24"/>
          <w:szCs w:val="24"/>
        </w:rPr>
        <w:t>, 1992), which facilitates the observation of marketing communications and can provide scientific rigour to the data generated (</w:t>
      </w:r>
      <w:proofErr w:type="spellStart"/>
      <w:r w:rsidR="000F484C" w:rsidRPr="00B5345A">
        <w:rPr>
          <w:rFonts w:ascii="Times New Roman" w:hAnsi="Times New Roman" w:cs="Times New Roman"/>
          <w:sz w:val="24"/>
          <w:szCs w:val="24"/>
        </w:rPr>
        <w:t>Kassarjian</w:t>
      </w:r>
      <w:proofErr w:type="spellEnd"/>
      <w:r w:rsidR="000F484C" w:rsidRPr="00B5345A">
        <w:rPr>
          <w:rFonts w:ascii="Times New Roman" w:hAnsi="Times New Roman" w:cs="Times New Roman"/>
          <w:sz w:val="24"/>
          <w:szCs w:val="24"/>
        </w:rPr>
        <w:t xml:space="preserve"> 1977). Websites were </w:t>
      </w:r>
      <w:r w:rsidR="00320F5A" w:rsidRPr="00B5345A">
        <w:rPr>
          <w:rFonts w:ascii="Times New Roman" w:hAnsi="Times New Roman" w:cs="Times New Roman"/>
          <w:sz w:val="24"/>
          <w:szCs w:val="24"/>
        </w:rPr>
        <w:t>chosen</w:t>
      </w:r>
      <w:r w:rsidR="000F484C" w:rsidRPr="00B5345A">
        <w:rPr>
          <w:rFonts w:ascii="Times New Roman" w:hAnsi="Times New Roman" w:cs="Times New Roman"/>
          <w:sz w:val="24"/>
          <w:szCs w:val="24"/>
        </w:rPr>
        <w:t xml:space="preserve"> as it was expected that they would</w:t>
      </w:r>
      <w:r>
        <w:rPr>
          <w:rFonts w:ascii="Times New Roman" w:hAnsi="Times New Roman" w:cs="Times New Roman"/>
          <w:sz w:val="24"/>
          <w:szCs w:val="24"/>
        </w:rPr>
        <w:t xml:space="preserve"> present a strong corporate identity and have been recognised as </w:t>
      </w:r>
      <w:r w:rsidR="00897A60" w:rsidRPr="00B5345A">
        <w:rPr>
          <w:rFonts w:ascii="Times New Roman" w:hAnsi="Times New Roman" w:cs="Times New Roman"/>
          <w:sz w:val="24"/>
          <w:szCs w:val="24"/>
        </w:rPr>
        <w:t>an important connection wi</w:t>
      </w:r>
      <w:r w:rsidR="00320F5A" w:rsidRPr="00B5345A">
        <w:rPr>
          <w:rFonts w:ascii="Times New Roman" w:hAnsi="Times New Roman" w:cs="Times New Roman"/>
          <w:sz w:val="24"/>
          <w:szCs w:val="24"/>
        </w:rPr>
        <w:t>th the customers (Rocha, 2011).</w:t>
      </w:r>
    </w:p>
    <w:p w:rsidR="000F484C" w:rsidRPr="00B5345A" w:rsidRDefault="000F484C" w:rsidP="00C3384B">
      <w:pPr>
        <w:pStyle w:val="Default"/>
      </w:pPr>
    </w:p>
    <w:p w:rsidR="00C43AF1" w:rsidRPr="00B5345A" w:rsidRDefault="00BF7E1E" w:rsidP="00C3384B">
      <w:pPr>
        <w:pStyle w:val="Default"/>
      </w:pPr>
      <w:r w:rsidRPr="00B5345A">
        <w:t>The websites were coded using</w:t>
      </w:r>
      <w:r w:rsidR="00513CE4">
        <w:t xml:space="preserve"> a coding framework</w:t>
      </w:r>
      <w:r w:rsidR="00F558F2">
        <w:t xml:space="preserve"> to provide consistency. </w:t>
      </w:r>
      <w:r w:rsidRPr="00B5345A">
        <w:t>Firstly, the holding company of an agency was recorded to allow comparison and investigation of its impact on results</w:t>
      </w:r>
      <w:r w:rsidR="00C43AF1" w:rsidRPr="00B5345A">
        <w:t>. The concept of corporate personality was explored through the</w:t>
      </w:r>
      <w:r w:rsidR="00513CE4">
        <w:t xml:space="preserve"> two</w:t>
      </w:r>
      <w:r w:rsidR="00C43AF1" w:rsidRPr="00B5345A">
        <w:t xml:space="preserve"> elements identified</w:t>
      </w:r>
      <w:r w:rsidR="00996F2B">
        <w:t xml:space="preserve"> in the literature i.e. </w:t>
      </w:r>
      <w:r w:rsidR="00C43AF1" w:rsidRPr="00B5345A">
        <w:t>culture (values and beliefs) and strategy (vision and mission) statement</w:t>
      </w:r>
      <w:r w:rsidR="00513CE4">
        <w:t>s</w:t>
      </w:r>
      <w:r w:rsidR="00C43AF1" w:rsidRPr="00B5345A">
        <w:t xml:space="preserve"> of the company. Their importance was judged by their presence, location on the website and time needed to find these elements.</w:t>
      </w:r>
      <w:r w:rsidR="00513CE4">
        <w:t xml:space="preserve"> S</w:t>
      </w:r>
      <w:r w:rsidR="00C43AF1" w:rsidRPr="00B5345A">
        <w:t xml:space="preserve">tatements were also analysed to </w:t>
      </w:r>
      <w:r w:rsidR="00513CE4">
        <w:t xml:space="preserve">establish whether they were presented as providing </w:t>
      </w:r>
      <w:r w:rsidR="00C43AF1" w:rsidRPr="00B5345A">
        <w:t>competitive advantage</w:t>
      </w:r>
      <w:r w:rsidR="00513CE4">
        <w:t xml:space="preserve"> i.e. </w:t>
      </w:r>
      <w:r w:rsidR="00C43AF1" w:rsidRPr="00B5345A">
        <w:t>comparison, differentiation, a</w:t>
      </w:r>
      <w:r w:rsidR="00513CE4">
        <w:t>nd glorification.</w:t>
      </w:r>
      <w:r w:rsidR="007071FB">
        <w:t xml:space="preserve"> </w:t>
      </w:r>
      <w:r w:rsidR="00C43AF1" w:rsidRPr="00B5345A">
        <w:t xml:space="preserve">A purposive </w:t>
      </w:r>
      <w:r w:rsidR="00996F2B">
        <w:t xml:space="preserve">quota </w:t>
      </w:r>
      <w:r w:rsidR="00C43AF1" w:rsidRPr="00B5345A">
        <w:t>sampling technique was used to select the websites as</w:t>
      </w:r>
      <w:r w:rsidRPr="00B5345A">
        <w:t xml:space="preserve"> it was important that the companies</w:t>
      </w:r>
      <w:r w:rsidR="00C43AF1" w:rsidRPr="00B5345A">
        <w:t xml:space="preserve"> fitted the following criteria: had offices in the UK, offered </w:t>
      </w:r>
      <w:r w:rsidRPr="00B5345A">
        <w:t xml:space="preserve">services including advertising and </w:t>
      </w:r>
      <w:r w:rsidR="00C43AF1" w:rsidRPr="00B5345A">
        <w:t xml:space="preserve">were members of the IPA. </w:t>
      </w:r>
      <w:r w:rsidR="00F558F2">
        <w:t xml:space="preserve">The sample consisted of five companies from each of the five main holding companies and five independent agencies, to get a real cross-section of the industry. </w:t>
      </w:r>
      <w:r w:rsidR="00513CE4">
        <w:t>A total of</w:t>
      </w:r>
      <w:r w:rsidR="00F558F2">
        <w:t xml:space="preserve"> thirty websites were analysed which represents 10% of the IPA membership. </w:t>
      </w:r>
    </w:p>
    <w:p w:rsidR="00C43AF1" w:rsidRPr="00B5345A" w:rsidRDefault="00C43AF1" w:rsidP="00C3384B">
      <w:pPr>
        <w:pStyle w:val="Default"/>
      </w:pPr>
    </w:p>
    <w:p w:rsidR="00C43AF1" w:rsidRPr="00B5345A" w:rsidRDefault="00C43AF1" w:rsidP="00C3384B">
      <w:pPr>
        <w:pStyle w:val="Default"/>
      </w:pPr>
      <w:r w:rsidRPr="00B5345A">
        <w:t xml:space="preserve">In order to understand the role of corporate personality within an agency five </w:t>
      </w:r>
      <w:r w:rsidR="00BF7E1E" w:rsidRPr="00B5345A">
        <w:t>exploratory</w:t>
      </w:r>
      <w:r w:rsidRPr="00B5345A">
        <w:t xml:space="preserve"> in-depth interviews were conducted with staff from</w:t>
      </w:r>
      <w:r w:rsidR="00DE30BE">
        <w:t xml:space="preserve"> a</w:t>
      </w:r>
      <w:r w:rsidRPr="00B5345A">
        <w:t xml:space="preserve"> </w:t>
      </w:r>
      <w:r w:rsidR="00DE30BE">
        <w:t xml:space="preserve">medium sized independent integrated communications agency. </w:t>
      </w:r>
      <w:r w:rsidRPr="00B5345A">
        <w:t>This approach was taken so that the results would reveal whether a consistent message was being communicated at all levels of an organisation, as di</w:t>
      </w:r>
      <w:r w:rsidR="008C783E">
        <w:t xml:space="preserve">scussed in the IMC literature. </w:t>
      </w:r>
      <w:r w:rsidRPr="00B5345A">
        <w:t xml:space="preserve"> Access to the personnel was gained by an initial </w:t>
      </w:r>
      <w:r w:rsidR="00BF7E1E" w:rsidRPr="00B5345A">
        <w:t>contact</w:t>
      </w:r>
      <w:r w:rsidR="00DE30BE">
        <w:t xml:space="preserve"> with a senior member of </w:t>
      </w:r>
      <w:r w:rsidR="00BF7E1E" w:rsidRPr="00B5345A">
        <w:t>the agency</w:t>
      </w:r>
      <w:r w:rsidR="00DE30BE">
        <w:t xml:space="preserve"> who then, through a snowballing process, provided access to four other staff members who worked</w:t>
      </w:r>
      <w:r w:rsidR="0095087F">
        <w:t xml:space="preserve"> at different levels and</w:t>
      </w:r>
      <w:r w:rsidR="00DE30BE">
        <w:t xml:space="preserve"> in different client facing departments in the agency. </w:t>
      </w:r>
      <w:r w:rsidRPr="00B5345A">
        <w:t xml:space="preserve">The interviews were </w:t>
      </w:r>
      <w:r w:rsidR="00BF7E1E" w:rsidRPr="00B5345A">
        <w:t>semi-structured and based around a topic guide which consisted of ten questions based on the literature. For example the participants were asked how important culture an</w:t>
      </w:r>
      <w:r w:rsidR="003E6340">
        <w:t>d the vision of their agency were</w:t>
      </w:r>
      <w:r w:rsidR="00BF7E1E" w:rsidRPr="00B5345A">
        <w:t xml:space="preserve"> in d</w:t>
      </w:r>
      <w:r w:rsidR="003E6340">
        <w:t xml:space="preserve">ay to day activities, how they were managed and what role they </w:t>
      </w:r>
      <w:r w:rsidR="00BF7E1E" w:rsidRPr="00B5345A">
        <w:t xml:space="preserve">played in creating a competitive advantage for the company. All the </w:t>
      </w:r>
      <w:r w:rsidR="00293978" w:rsidRPr="00B5345A">
        <w:t>interviews</w:t>
      </w:r>
      <w:r w:rsidR="00BF7E1E" w:rsidRPr="00B5345A">
        <w:t xml:space="preserve"> were recorded</w:t>
      </w:r>
      <w:r w:rsidRPr="00B5345A">
        <w:t xml:space="preserve"> and then transcribed for analysis and coding. </w:t>
      </w:r>
      <w:r w:rsidR="00DC3EF0" w:rsidRPr="00B5345A">
        <w:t xml:space="preserve">These categories were theory driven and were developed with the research question in mind. </w:t>
      </w:r>
      <w:r w:rsidR="00BF7E1E" w:rsidRPr="00B5345A">
        <w:t xml:space="preserve">Codes identified how corporate personality was managed externally and internally, if communications of the personality was strategic or </w:t>
      </w:r>
      <w:r w:rsidR="00A80834" w:rsidRPr="00B5345A">
        <w:t>intuitive</w:t>
      </w:r>
      <w:r w:rsidR="00BF7E1E" w:rsidRPr="00B5345A">
        <w:t xml:space="preserve"> and how it linked with competitive advantage. . </w:t>
      </w:r>
      <w:r w:rsidR="00DC3EF0" w:rsidRPr="00B5345A">
        <w:t xml:space="preserve">For example, any reference to Corporate personality management was coded MGMT and this was coded further into internal (IN) and external (EX). </w:t>
      </w:r>
    </w:p>
    <w:p w:rsidR="00DC3EF0" w:rsidRPr="00B5345A" w:rsidRDefault="00DC3EF0" w:rsidP="00C3384B">
      <w:pPr>
        <w:pStyle w:val="Default"/>
      </w:pPr>
    </w:p>
    <w:p w:rsidR="00DC3EF0" w:rsidRPr="00B5345A" w:rsidRDefault="00DC3EF0" w:rsidP="00C3384B">
      <w:pPr>
        <w:pStyle w:val="Default"/>
        <w:rPr>
          <w:b/>
        </w:rPr>
      </w:pPr>
      <w:r w:rsidRPr="00B5345A">
        <w:rPr>
          <w:b/>
        </w:rPr>
        <w:t>Findings</w:t>
      </w:r>
    </w:p>
    <w:p w:rsidR="00717EE7" w:rsidRPr="00B5345A" w:rsidRDefault="00717EE7" w:rsidP="00C3384B">
      <w:pPr>
        <w:pStyle w:val="Default"/>
        <w:rPr>
          <w:b/>
        </w:rPr>
      </w:pPr>
    </w:p>
    <w:p w:rsidR="00717EE7" w:rsidRDefault="00B5345A" w:rsidP="00C3384B">
      <w:pPr>
        <w:pStyle w:val="Default"/>
      </w:pPr>
      <w:r>
        <w:t xml:space="preserve">Due to space limitations the quantitative results from the </w:t>
      </w:r>
      <w:r w:rsidR="00717EE7" w:rsidRPr="00B5345A">
        <w:t>content analysis of websites</w:t>
      </w:r>
      <w:r>
        <w:t xml:space="preserve"> are presented in Appendix 1 and incorporated into the</w:t>
      </w:r>
      <w:r w:rsidR="00717EE7" w:rsidRPr="00B5345A">
        <w:t xml:space="preserve"> discussion on the </w:t>
      </w:r>
      <w:r>
        <w:t xml:space="preserve">interview findings. </w:t>
      </w:r>
      <w:r w:rsidR="00717EE7" w:rsidRPr="00B5345A">
        <w:t xml:space="preserve"> </w:t>
      </w:r>
      <w:r>
        <w:t xml:space="preserve">These findings are presented under the four main themes identified in the transcripts. </w:t>
      </w:r>
    </w:p>
    <w:p w:rsidR="007071FB" w:rsidRPr="00B5345A" w:rsidRDefault="007071FB" w:rsidP="00C3384B">
      <w:pPr>
        <w:pStyle w:val="Default"/>
      </w:pPr>
    </w:p>
    <w:p w:rsidR="000053B2" w:rsidRPr="00B5345A" w:rsidRDefault="000053B2" w:rsidP="00C3384B">
      <w:pPr>
        <w:pStyle w:val="Default"/>
      </w:pPr>
      <w:r w:rsidRPr="00B5345A">
        <w:rPr>
          <w:b/>
          <w:bCs/>
        </w:rPr>
        <w:t xml:space="preserve">Intuitive vs. Strategic management of corporate personality </w:t>
      </w:r>
    </w:p>
    <w:p w:rsidR="00BE0BCC" w:rsidRPr="00BE0BCC" w:rsidRDefault="00510105" w:rsidP="00C3384B">
      <w:pPr>
        <w:pStyle w:val="Default"/>
      </w:pPr>
      <w:r>
        <w:t>T</w:t>
      </w:r>
      <w:r w:rsidR="000053B2" w:rsidRPr="00B5345A">
        <w:t>he</w:t>
      </w:r>
      <w:r w:rsidR="00BE0BCC">
        <w:t xml:space="preserve"> interview</w:t>
      </w:r>
      <w:r w:rsidR="000053B2" w:rsidRPr="00B5345A">
        <w:t xml:space="preserve"> re</w:t>
      </w:r>
      <w:r w:rsidR="003E6340">
        <w:t>spondents</w:t>
      </w:r>
      <w:r w:rsidR="00DE2867">
        <w:t xml:space="preserve"> acknowledged</w:t>
      </w:r>
      <w:r w:rsidR="000053B2" w:rsidRPr="00B5345A">
        <w:t xml:space="preserve"> that their agency has people responsible for training new employees and ensuring that they know how to apply</w:t>
      </w:r>
      <w:r>
        <w:t xml:space="preserve"> the company’s</w:t>
      </w:r>
      <w:r w:rsidR="000053B2" w:rsidRPr="00B5345A">
        <w:t xml:space="preserve"> values and vision to the</w:t>
      </w:r>
      <w:r w:rsidR="00BE0BCC">
        <w:t>ir work. This supports</w:t>
      </w:r>
      <w:r w:rsidR="000053B2" w:rsidRPr="00B5345A">
        <w:t xml:space="preserve"> </w:t>
      </w:r>
      <w:proofErr w:type="spellStart"/>
      <w:r w:rsidR="000053B2" w:rsidRPr="00B5345A">
        <w:t>Temporal</w:t>
      </w:r>
      <w:r w:rsidR="00BE0BCC">
        <w:t>’s</w:t>
      </w:r>
      <w:proofErr w:type="spellEnd"/>
      <w:r w:rsidR="000053B2" w:rsidRPr="00B5345A">
        <w:t xml:space="preserve"> (2010) </w:t>
      </w:r>
      <w:r w:rsidR="00BE0BCC">
        <w:t xml:space="preserve">view that corporate personality </w:t>
      </w:r>
      <w:r w:rsidR="000053B2" w:rsidRPr="00B5345A">
        <w:t>can</w:t>
      </w:r>
      <w:r w:rsidR="00BE0BCC">
        <w:t xml:space="preserve"> only be achieved</w:t>
      </w:r>
      <w:r w:rsidR="000053B2" w:rsidRPr="00B5345A">
        <w:t xml:space="preserve"> if employees know how to apply the values to their own job. </w:t>
      </w:r>
      <w:r>
        <w:t xml:space="preserve">The interviewees stated that </w:t>
      </w:r>
      <w:r w:rsidR="000053B2" w:rsidRPr="00B5345A">
        <w:t>“</w:t>
      </w:r>
      <w:r w:rsidR="000053B2" w:rsidRPr="00DE2867">
        <w:rPr>
          <w:i/>
        </w:rPr>
        <w:t xml:space="preserve">(personality) permeates to the structure of any pitch, any public </w:t>
      </w:r>
      <w:r w:rsidR="000053B2" w:rsidRPr="00DE2867">
        <w:rPr>
          <w:i/>
        </w:rPr>
        <w:lastRenderedPageBreak/>
        <w:t>speaking opportunity, any kind of PR piece that we do</w:t>
      </w:r>
      <w:r w:rsidR="00DE2867">
        <w:t xml:space="preserve">” </w:t>
      </w:r>
      <w:r w:rsidR="000053B2" w:rsidRPr="00B5345A">
        <w:t>and “</w:t>
      </w:r>
      <w:r w:rsidR="000053B2" w:rsidRPr="00DE2867">
        <w:rPr>
          <w:i/>
        </w:rPr>
        <w:t xml:space="preserve">we have recently refurbished our building to try and incorporate </w:t>
      </w:r>
      <w:r w:rsidR="000053B2" w:rsidRPr="00DE2867">
        <w:rPr>
          <w:i/>
          <w:color w:val="auto"/>
        </w:rPr>
        <w:t>more of our culture things. So when clients come to see it, they actually think, these are interesting, inspiring, fun people that we might want to work with</w:t>
      </w:r>
      <w:r w:rsidR="00DE2867">
        <w:rPr>
          <w:color w:val="auto"/>
        </w:rPr>
        <w:t>”.</w:t>
      </w:r>
      <w:r w:rsidR="000053B2" w:rsidRPr="00B5345A">
        <w:rPr>
          <w:color w:val="auto"/>
        </w:rPr>
        <w:t xml:space="preserve"> </w:t>
      </w:r>
      <w:r>
        <w:t>It would seem that the agency is strategically managing the corporate personality of the business.</w:t>
      </w:r>
    </w:p>
    <w:p w:rsidR="00BE0BCC" w:rsidRDefault="00BE0BCC" w:rsidP="00C3384B">
      <w:pPr>
        <w:pStyle w:val="Default"/>
        <w:rPr>
          <w:color w:val="auto"/>
        </w:rPr>
      </w:pPr>
    </w:p>
    <w:p w:rsidR="00BE0BCC" w:rsidRPr="00B5345A" w:rsidRDefault="00BE0BCC" w:rsidP="00BE0BCC">
      <w:pPr>
        <w:pStyle w:val="Default"/>
      </w:pPr>
      <w:r>
        <w:rPr>
          <w:color w:val="auto"/>
        </w:rPr>
        <w:t xml:space="preserve">However, there is a suggestion that this management of personality and culture can go too far. </w:t>
      </w:r>
      <w:r>
        <w:t xml:space="preserve">Some interviewees felt that the corporate personality </w:t>
      </w:r>
      <w:r w:rsidR="00510105">
        <w:t>works better when it is less</w:t>
      </w:r>
      <w:r w:rsidRPr="00B5345A">
        <w:t xml:space="preserve"> managed and is more intuitive. “</w:t>
      </w:r>
      <w:r w:rsidRPr="00765736">
        <w:rPr>
          <w:i/>
        </w:rPr>
        <w:t>I think if it’s too constrictive the culture and the vision, you can end up making people kind of robotic in a way they work – clients don’t buy that”</w:t>
      </w:r>
      <w:r w:rsidRPr="00B5345A">
        <w:t xml:space="preserve"> said one of the re</w:t>
      </w:r>
      <w:r w:rsidR="007071FB">
        <w:t xml:space="preserve">spondents. This would suggest that </w:t>
      </w:r>
      <w:r w:rsidRPr="00B5345A">
        <w:t>corporate personality manag</w:t>
      </w:r>
      <w:r>
        <w:t xml:space="preserve">ement can </w:t>
      </w:r>
      <w:r w:rsidR="007071FB">
        <w:t xml:space="preserve">assist in guiding </w:t>
      </w:r>
      <w:r w:rsidRPr="00B5345A">
        <w:t xml:space="preserve">employees and external publics about how to </w:t>
      </w:r>
      <w:bookmarkStart w:id="0" w:name="_GoBack"/>
      <w:bookmarkEnd w:id="0"/>
      <w:r w:rsidR="005245C9" w:rsidRPr="00B5345A">
        <w:t>behave</w:t>
      </w:r>
      <w:r w:rsidRPr="00B5345A">
        <w:t xml:space="preserve"> work and perceive an agency (Temporal, 2010). </w:t>
      </w:r>
      <w:r w:rsidR="00510105">
        <w:t xml:space="preserve">However, it is possible to lose the organic and natural growth of a corporate personality which may be detrimental to employees and the business as a whole. </w:t>
      </w:r>
      <w:r>
        <w:t xml:space="preserve"> </w:t>
      </w:r>
    </w:p>
    <w:p w:rsidR="00BE0BCC" w:rsidRDefault="00BE0BCC" w:rsidP="00C3384B">
      <w:pPr>
        <w:pStyle w:val="Default"/>
        <w:rPr>
          <w:color w:val="auto"/>
        </w:rPr>
      </w:pPr>
    </w:p>
    <w:p w:rsidR="00274ACC" w:rsidRPr="00B5345A" w:rsidRDefault="00BE0BCC" w:rsidP="00C3384B">
      <w:pPr>
        <w:pStyle w:val="Default"/>
        <w:rPr>
          <w:color w:val="auto"/>
        </w:rPr>
      </w:pPr>
      <w:r>
        <w:rPr>
          <w:color w:val="auto"/>
        </w:rPr>
        <w:t xml:space="preserve">The analysis of the websites indicates that 19 out of the 30 websites (63%) contained some </w:t>
      </w:r>
      <w:r w:rsidR="000053B2" w:rsidRPr="00B5345A">
        <w:rPr>
          <w:color w:val="auto"/>
        </w:rPr>
        <w:t>corporate personality elements</w:t>
      </w:r>
      <w:r>
        <w:rPr>
          <w:color w:val="auto"/>
        </w:rPr>
        <w:t xml:space="preserve"> i.e. values and beliefs,</w:t>
      </w:r>
      <w:r w:rsidR="000053B2" w:rsidRPr="00B5345A">
        <w:rPr>
          <w:color w:val="auto"/>
        </w:rPr>
        <w:t xml:space="preserve"> that</w:t>
      </w:r>
      <w:r>
        <w:rPr>
          <w:color w:val="auto"/>
        </w:rPr>
        <w:t xml:space="preserve"> contributed to </w:t>
      </w:r>
      <w:r w:rsidR="000053B2" w:rsidRPr="00B5345A">
        <w:rPr>
          <w:color w:val="auto"/>
        </w:rPr>
        <w:t xml:space="preserve">creating </w:t>
      </w:r>
      <w:r>
        <w:rPr>
          <w:color w:val="auto"/>
        </w:rPr>
        <w:t xml:space="preserve">an </w:t>
      </w:r>
      <w:r w:rsidR="000053B2" w:rsidRPr="00B5345A">
        <w:rPr>
          <w:color w:val="auto"/>
        </w:rPr>
        <w:t>online corpora</w:t>
      </w:r>
      <w:r>
        <w:rPr>
          <w:color w:val="auto"/>
        </w:rPr>
        <w:t>te personality and communicated</w:t>
      </w:r>
      <w:r w:rsidR="000053B2" w:rsidRPr="00B5345A">
        <w:rPr>
          <w:color w:val="auto"/>
        </w:rPr>
        <w:t xml:space="preserve"> this personality to external audience</w:t>
      </w:r>
      <w:r w:rsidR="00293978">
        <w:rPr>
          <w:color w:val="auto"/>
        </w:rPr>
        <w:t xml:space="preserve">s. </w:t>
      </w:r>
      <w:r w:rsidR="0049014D">
        <w:rPr>
          <w:color w:val="auto"/>
        </w:rPr>
        <w:t xml:space="preserve"> For example, one of the websites stated “</w:t>
      </w:r>
      <w:r w:rsidR="0049014D" w:rsidRPr="0049014D">
        <w:rPr>
          <w:i/>
          <w:color w:val="auto"/>
        </w:rPr>
        <w:t>our values drive us, define us, create our culture and differentiate us”.</w:t>
      </w:r>
      <w:r w:rsidR="0049014D">
        <w:rPr>
          <w:color w:val="auto"/>
        </w:rPr>
        <w:t xml:space="preserve"> </w:t>
      </w:r>
      <w:r>
        <w:rPr>
          <w:color w:val="auto"/>
        </w:rPr>
        <w:t xml:space="preserve">However, there was more evidence of corporate strategy being communicated, with </w:t>
      </w:r>
      <w:r w:rsidR="00FD2047">
        <w:rPr>
          <w:color w:val="auto"/>
        </w:rPr>
        <w:t>26 of the agencies</w:t>
      </w:r>
      <w:r w:rsidR="00510105">
        <w:rPr>
          <w:color w:val="auto"/>
        </w:rPr>
        <w:t xml:space="preserve"> (87%)</w:t>
      </w:r>
      <w:r w:rsidR="00FD2047">
        <w:rPr>
          <w:color w:val="auto"/>
        </w:rPr>
        <w:t xml:space="preserve"> </w:t>
      </w:r>
      <w:r w:rsidR="007071FB">
        <w:rPr>
          <w:color w:val="auto"/>
        </w:rPr>
        <w:t>referring</w:t>
      </w:r>
      <w:r w:rsidR="000428AF">
        <w:rPr>
          <w:color w:val="auto"/>
        </w:rPr>
        <w:t xml:space="preserve"> to missions and</w:t>
      </w:r>
      <w:r>
        <w:rPr>
          <w:color w:val="auto"/>
        </w:rPr>
        <w:t xml:space="preserve"> visions of some sort, suggesting</w:t>
      </w:r>
      <w:r w:rsidR="000428AF">
        <w:rPr>
          <w:color w:val="auto"/>
        </w:rPr>
        <w:t xml:space="preserve"> a more strategic approach to corporate personality. For example on one website it states, “</w:t>
      </w:r>
      <w:r w:rsidR="000428AF" w:rsidRPr="000428AF">
        <w:rPr>
          <w:i/>
          <w:color w:val="auto"/>
        </w:rPr>
        <w:t xml:space="preserve">to be our </w:t>
      </w:r>
      <w:r w:rsidR="003E6340" w:rsidRPr="000428AF">
        <w:rPr>
          <w:i/>
          <w:color w:val="auto"/>
        </w:rPr>
        <w:t>clients</w:t>
      </w:r>
      <w:r w:rsidR="000428AF" w:rsidRPr="000428AF">
        <w:rPr>
          <w:i/>
          <w:color w:val="auto"/>
        </w:rPr>
        <w:t>’ most important partner, we begin with a mission</w:t>
      </w:r>
      <w:r w:rsidR="000428AF">
        <w:rPr>
          <w:color w:val="auto"/>
        </w:rPr>
        <w:t>”.</w:t>
      </w:r>
    </w:p>
    <w:p w:rsidR="00274ACC" w:rsidRPr="00B5345A" w:rsidRDefault="00274ACC" w:rsidP="00C3384B">
      <w:pPr>
        <w:pStyle w:val="Default"/>
      </w:pPr>
    </w:p>
    <w:p w:rsidR="00274ACC" w:rsidRPr="00FE1A50" w:rsidRDefault="00274ACC" w:rsidP="00C3384B">
      <w:pPr>
        <w:pStyle w:val="Default"/>
        <w:rPr>
          <w:b/>
          <w:bCs/>
        </w:rPr>
      </w:pPr>
      <w:r w:rsidRPr="00B5345A">
        <w:rPr>
          <w:b/>
          <w:bCs/>
        </w:rPr>
        <w:t xml:space="preserve"> Internal versus External management of corporate personality</w:t>
      </w:r>
    </w:p>
    <w:p w:rsidR="00A652F1" w:rsidRPr="00B5345A" w:rsidRDefault="00510105" w:rsidP="00C3384B">
      <w:pPr>
        <w:pStyle w:val="Default"/>
      </w:pPr>
      <w:r>
        <w:t xml:space="preserve">The interviewees saw the management of corporate personality as being fundamentally an </w:t>
      </w:r>
      <w:r w:rsidR="00274ACC" w:rsidRPr="00B5345A">
        <w:t>internal communications ma</w:t>
      </w:r>
      <w:r w:rsidR="00205919">
        <w:t>nagement tool</w:t>
      </w:r>
      <w:r w:rsidR="00274ACC" w:rsidRPr="00B5345A">
        <w:t xml:space="preserve">. </w:t>
      </w:r>
      <w:r>
        <w:t xml:space="preserve">This links with the views of </w:t>
      </w:r>
      <w:r w:rsidR="00274ACC" w:rsidRPr="00B5345A">
        <w:t>Temporal (2010) who stated that corporate personality characteristic</w:t>
      </w:r>
      <w:r>
        <w:t>s</w:t>
      </w:r>
      <w:r w:rsidR="00274ACC" w:rsidRPr="00B5345A">
        <w:t xml:space="preserve"> has t</w:t>
      </w:r>
      <w:r>
        <w:t>o</w:t>
      </w:r>
      <w:r w:rsidR="00274ACC" w:rsidRPr="00B5345A">
        <w:t xml:space="preserve"> be understandable and brought to life by every employ</w:t>
      </w:r>
      <w:r w:rsidR="00205919">
        <w:t xml:space="preserve">ee in an organisation. </w:t>
      </w:r>
      <w:r w:rsidR="003E6340">
        <w:t>An interview respondent</w:t>
      </w:r>
      <w:r w:rsidR="00274ACC" w:rsidRPr="00B5345A">
        <w:t xml:space="preserve"> ex</w:t>
      </w:r>
      <w:r w:rsidR="00765736">
        <w:t xml:space="preserve">plained that </w:t>
      </w:r>
      <w:r w:rsidR="00274ACC" w:rsidRPr="00B5345A">
        <w:t>“</w:t>
      </w:r>
      <w:r w:rsidR="003E6340">
        <w:rPr>
          <w:i/>
        </w:rPr>
        <w:t>you</w:t>
      </w:r>
      <w:r w:rsidR="00274ACC" w:rsidRPr="00765736">
        <w:rPr>
          <w:i/>
        </w:rPr>
        <w:t xml:space="preserve"> trust the vision of the agency and you feel that you’re on the same</w:t>
      </w:r>
      <w:r w:rsidR="00A652F1" w:rsidRPr="00765736">
        <w:rPr>
          <w:i/>
        </w:rPr>
        <w:t xml:space="preserve"> page...is absolutely key to maintaining good quality work, retain talent and create better output in terms of what you’re offering to your clients</w:t>
      </w:r>
      <w:r w:rsidR="00DA6D81">
        <w:t>”.</w:t>
      </w:r>
      <w:r w:rsidR="008E159E">
        <w:t xml:space="preserve"> </w:t>
      </w:r>
      <w:r>
        <w:t>This statement illustrates how the interviewees did not distinguish clearly between internal and external communications in the same way as the literature does</w:t>
      </w:r>
      <w:r w:rsidR="00DA6D81">
        <w:t xml:space="preserve">. </w:t>
      </w:r>
      <w:r w:rsidR="008E159E">
        <w:t xml:space="preserve">As one interviewee stated </w:t>
      </w:r>
      <w:r w:rsidR="00A652F1" w:rsidRPr="00205919">
        <w:rPr>
          <w:i/>
        </w:rPr>
        <w:t xml:space="preserve">“personality is very important but only as much as it allows the people within the agency to be themselves and develop meaningful relationships with </w:t>
      </w:r>
      <w:r>
        <w:rPr>
          <w:i/>
        </w:rPr>
        <w:t xml:space="preserve">the </w:t>
      </w:r>
      <w:r w:rsidR="00A652F1" w:rsidRPr="00205919">
        <w:rPr>
          <w:i/>
        </w:rPr>
        <w:t>client</w:t>
      </w:r>
      <w:r w:rsidR="00DA6D81">
        <w:t>”</w:t>
      </w:r>
      <w:r w:rsidR="00A652F1" w:rsidRPr="00B5345A">
        <w:t>.</w:t>
      </w:r>
      <w:r>
        <w:t xml:space="preserve"> However the content analysis does indicate that corporate personality is being communicated externally through the website by 63% of the agencies, as stated above. </w:t>
      </w:r>
    </w:p>
    <w:p w:rsidR="00A652F1" w:rsidRPr="00B5345A" w:rsidRDefault="00A652F1" w:rsidP="00C3384B">
      <w:pPr>
        <w:pStyle w:val="Default"/>
      </w:pPr>
    </w:p>
    <w:p w:rsidR="00510105" w:rsidRPr="00B5345A" w:rsidRDefault="00510105" w:rsidP="00510105">
      <w:pPr>
        <w:pStyle w:val="Default"/>
        <w:rPr>
          <w:b/>
          <w:bCs/>
        </w:rPr>
      </w:pPr>
      <w:r w:rsidRPr="00B5345A">
        <w:rPr>
          <w:b/>
          <w:bCs/>
        </w:rPr>
        <w:t xml:space="preserve">Competitive advantage in the communications industry </w:t>
      </w:r>
    </w:p>
    <w:p w:rsidR="00510105" w:rsidRPr="00510105" w:rsidRDefault="00510105" w:rsidP="00510105">
      <w:pPr>
        <w:pStyle w:val="Default"/>
      </w:pPr>
      <w:r w:rsidRPr="00B5345A">
        <w:t>One of</w:t>
      </w:r>
      <w:r>
        <w:t xml:space="preserve"> the main similarities across</w:t>
      </w:r>
      <w:r w:rsidRPr="00B5345A">
        <w:t xml:space="preserve"> the inte</w:t>
      </w:r>
      <w:r w:rsidR="007071FB">
        <w:t>rviews was agreement</w:t>
      </w:r>
      <w:r w:rsidRPr="00B5345A">
        <w:t xml:space="preserve"> that</w:t>
      </w:r>
      <w:r>
        <w:t xml:space="preserve"> the</w:t>
      </w:r>
      <w:r w:rsidRPr="00B5345A">
        <w:t xml:space="preserve"> communications industry is a cluttered market and gaining competitive advanta</w:t>
      </w:r>
      <w:r>
        <w:t>ge is challenging</w:t>
      </w:r>
      <w:r w:rsidRPr="00B5345A">
        <w:t>. As one of the interviewees said – “</w:t>
      </w:r>
      <w:r w:rsidRPr="00B5345A">
        <w:rPr>
          <w:i/>
        </w:rPr>
        <w:t xml:space="preserve">there are not a lot of differences between agencies so it’s ultimately about how we are going to have </w:t>
      </w:r>
      <w:r>
        <w:rPr>
          <w:i/>
        </w:rPr>
        <w:t>a clear identity and do our</w:t>
      </w:r>
      <w:r w:rsidRPr="00B5345A">
        <w:rPr>
          <w:i/>
        </w:rPr>
        <w:t xml:space="preserve"> work very well</w:t>
      </w:r>
      <w:r>
        <w:t xml:space="preserve">”. </w:t>
      </w:r>
      <w:r w:rsidRPr="00B5345A">
        <w:t>This belief about combination of good creative work and a strong cor</w:t>
      </w:r>
      <w:r>
        <w:t xml:space="preserve">porate identity </w:t>
      </w:r>
      <w:r w:rsidRPr="00B5345A">
        <w:t>comes through all</w:t>
      </w:r>
      <w:r>
        <w:t xml:space="preserve"> of the research.</w:t>
      </w:r>
      <w:r w:rsidRPr="00B5345A">
        <w:t xml:space="preserve"> </w:t>
      </w:r>
      <w:r>
        <w:t xml:space="preserve">Practitioners seem to agree </w:t>
      </w:r>
      <w:r w:rsidRPr="00B5345A">
        <w:t>that the easies</w:t>
      </w:r>
      <w:r>
        <w:t>t way to get clients is to do good advertising e.g.</w:t>
      </w:r>
      <w:r w:rsidRPr="00B5345A">
        <w:t xml:space="preserve"> “</w:t>
      </w:r>
      <w:r w:rsidRPr="00B5345A">
        <w:rPr>
          <w:i/>
        </w:rPr>
        <w:t>the right way it (agency) should stand out is by doin</w:t>
      </w:r>
      <w:r>
        <w:rPr>
          <w:i/>
        </w:rPr>
        <w:t>g a good work, right?</w:t>
      </w:r>
      <w:r>
        <w:t xml:space="preserve">” This emphasis on output </w:t>
      </w:r>
      <w:r w:rsidRPr="00B5345A">
        <w:t xml:space="preserve">is also apparent from website content analysis that showed that most of the analysed websites are focused on explanation of work patterns rather that corporate personality as a whole. </w:t>
      </w:r>
      <w:r>
        <w:t xml:space="preserve">However, </w:t>
      </w:r>
      <w:r w:rsidRPr="00B5345A">
        <w:t>the res</w:t>
      </w:r>
      <w:r>
        <w:t xml:space="preserve">ults also indicate that doing </w:t>
      </w:r>
      <w:r w:rsidRPr="00B5345A">
        <w:t>g</w:t>
      </w:r>
      <w:r>
        <w:t xml:space="preserve">ood work alone will not ensure success for the business. It is important to differentiate and this can be achieved </w:t>
      </w:r>
      <w:r>
        <w:lastRenderedPageBreak/>
        <w:t xml:space="preserve">through communicating the culture of the organisation. </w:t>
      </w:r>
      <w:r w:rsidRPr="00B5345A">
        <w:t xml:space="preserve">Academic literature indicated that organisational values and beliefs are seen as being the clearest manifestation of company’s culture (Parker </w:t>
      </w:r>
      <w:r w:rsidRPr="00B5345A">
        <w:rPr>
          <w:color w:val="auto"/>
        </w:rPr>
        <w:t>&amp; Br</w:t>
      </w:r>
      <w:r>
        <w:rPr>
          <w:color w:val="auto"/>
        </w:rPr>
        <w:t>adley, 2000; Temporal, 2010).  Interview respondents stated that</w:t>
      </w:r>
      <w:r w:rsidRPr="00B5345A">
        <w:rPr>
          <w:color w:val="auto"/>
        </w:rPr>
        <w:t xml:space="preserve"> “</w:t>
      </w:r>
      <w:r w:rsidRPr="00A61198">
        <w:rPr>
          <w:i/>
          <w:color w:val="auto"/>
        </w:rPr>
        <w:t>Culture is something that the clients buy into</w:t>
      </w:r>
      <w:r>
        <w:rPr>
          <w:color w:val="auto"/>
        </w:rPr>
        <w:t xml:space="preserve">” </w:t>
      </w:r>
      <w:r w:rsidRPr="00B5345A">
        <w:rPr>
          <w:color w:val="auto"/>
        </w:rPr>
        <w:t xml:space="preserve">and </w:t>
      </w:r>
      <w:r w:rsidRPr="00A61198">
        <w:rPr>
          <w:i/>
          <w:color w:val="auto"/>
        </w:rPr>
        <w:t>“standing out (in the market) is about having a very clear and definite</w:t>
      </w:r>
      <w:r>
        <w:rPr>
          <w:i/>
          <w:color w:val="auto"/>
        </w:rPr>
        <w:t xml:space="preserve"> opinion, positioning and set of</w:t>
      </w:r>
      <w:r w:rsidRPr="00A61198">
        <w:rPr>
          <w:i/>
          <w:color w:val="auto"/>
        </w:rPr>
        <w:t xml:space="preserve"> beliefs, values</w:t>
      </w:r>
      <w:r>
        <w:rPr>
          <w:color w:val="auto"/>
        </w:rPr>
        <w:t>”.</w:t>
      </w:r>
      <w:r w:rsidRPr="00B5345A">
        <w:rPr>
          <w:color w:val="auto"/>
        </w:rPr>
        <w:t xml:space="preserve"> </w:t>
      </w:r>
    </w:p>
    <w:p w:rsidR="00510105" w:rsidRDefault="00510105" w:rsidP="00510105">
      <w:pPr>
        <w:pStyle w:val="Default"/>
        <w:rPr>
          <w:color w:val="auto"/>
        </w:rPr>
      </w:pPr>
    </w:p>
    <w:p w:rsidR="00510105" w:rsidRDefault="00510105" w:rsidP="00510105">
      <w:pPr>
        <w:pStyle w:val="Default"/>
        <w:rPr>
          <w:color w:val="auto"/>
        </w:rPr>
      </w:pPr>
      <w:r>
        <w:rPr>
          <w:color w:val="auto"/>
        </w:rPr>
        <w:t xml:space="preserve">The content analysis indicates that 50% of the websites were </w:t>
      </w:r>
      <w:r w:rsidR="007071FB">
        <w:rPr>
          <w:color w:val="auto"/>
        </w:rPr>
        <w:t xml:space="preserve">using </w:t>
      </w:r>
      <w:r>
        <w:rPr>
          <w:color w:val="auto"/>
        </w:rPr>
        <w:t>corporate personality</w:t>
      </w:r>
      <w:r w:rsidR="007071FB">
        <w:rPr>
          <w:color w:val="auto"/>
        </w:rPr>
        <w:t xml:space="preserve"> as a positioning strategy to </w:t>
      </w:r>
      <w:r>
        <w:rPr>
          <w:color w:val="auto"/>
        </w:rPr>
        <w:t xml:space="preserve">provide an </w:t>
      </w:r>
      <w:r w:rsidRPr="00B5345A">
        <w:rPr>
          <w:color w:val="auto"/>
        </w:rPr>
        <w:t xml:space="preserve">advantage over competition. </w:t>
      </w:r>
      <w:r>
        <w:rPr>
          <w:color w:val="auto"/>
        </w:rPr>
        <w:t xml:space="preserve">Most of these fell into the Differentiation category </w:t>
      </w:r>
      <w:r w:rsidR="007B0DD2">
        <w:rPr>
          <w:color w:val="auto"/>
        </w:rPr>
        <w:t xml:space="preserve">(27%) </w:t>
      </w:r>
      <w:r>
        <w:rPr>
          <w:color w:val="auto"/>
        </w:rPr>
        <w:t>where the organisation is compared with competition e.g. “</w:t>
      </w:r>
      <w:r w:rsidRPr="00C2242E">
        <w:rPr>
          <w:i/>
          <w:color w:val="auto"/>
        </w:rPr>
        <w:t>While other agencies scramble to reverse engineer themselves for the age of collaboration, XXX was born with collaboration at its core</w:t>
      </w:r>
      <w:r>
        <w:rPr>
          <w:color w:val="auto"/>
        </w:rPr>
        <w:t xml:space="preserve">”. </w:t>
      </w:r>
      <w:r w:rsidR="007B0DD2">
        <w:rPr>
          <w:color w:val="auto"/>
        </w:rPr>
        <w:t xml:space="preserve">13% were attempting glorification and 10% were undertaking some comparison. </w:t>
      </w:r>
    </w:p>
    <w:p w:rsidR="00510105" w:rsidRDefault="00510105" w:rsidP="00C3384B">
      <w:pPr>
        <w:pStyle w:val="Default"/>
        <w:rPr>
          <w:b/>
          <w:bCs/>
        </w:rPr>
      </w:pPr>
    </w:p>
    <w:p w:rsidR="00717EE7" w:rsidRDefault="00A87F5C" w:rsidP="00C3384B">
      <w:pPr>
        <w:pStyle w:val="Default"/>
        <w:rPr>
          <w:b/>
          <w:bCs/>
        </w:rPr>
      </w:pPr>
      <w:r>
        <w:rPr>
          <w:b/>
          <w:bCs/>
        </w:rPr>
        <w:t>Conclusion</w:t>
      </w:r>
    </w:p>
    <w:p w:rsidR="00C263A4" w:rsidRDefault="00C263A4" w:rsidP="00C3384B">
      <w:pPr>
        <w:pStyle w:val="Default"/>
        <w:rPr>
          <w:b/>
          <w:bCs/>
        </w:rPr>
      </w:pPr>
    </w:p>
    <w:p w:rsidR="00DA74F3" w:rsidRDefault="00A87F5C" w:rsidP="00293978">
      <w:pPr>
        <w:pStyle w:val="Default"/>
      </w:pPr>
      <w:r w:rsidRPr="00C3384B">
        <w:t>This study has brought together two areas that have not been previously looked at together from academic perspective – communications industry and corporate personality</w:t>
      </w:r>
      <w:r w:rsidR="00DA6D81" w:rsidRPr="00C3384B">
        <w:t xml:space="preserve"> management. The task was set</w:t>
      </w:r>
      <w:r w:rsidRPr="00C3384B">
        <w:t xml:space="preserve"> to explore the</w:t>
      </w:r>
      <w:r w:rsidR="00DA6D81" w:rsidRPr="00C3384B">
        <w:t xml:space="preserve"> role of corporate personality</w:t>
      </w:r>
      <w:r w:rsidRPr="00C3384B">
        <w:t xml:space="preserve"> management</w:t>
      </w:r>
      <w:r w:rsidR="00FC73E6">
        <w:t xml:space="preserve"> internally and externally and how it was utilised to gain a </w:t>
      </w:r>
      <w:r w:rsidRPr="00C3384B">
        <w:t>competitive advantage in communicatio</w:t>
      </w:r>
      <w:r w:rsidR="00DA6D81" w:rsidRPr="00C3384B">
        <w:t>ns industry</w:t>
      </w:r>
      <w:r w:rsidRPr="00C3384B">
        <w:t xml:space="preserve">. This included review of academic and practitioner literature, analysis of corporate websites of communications agencies and interviews with employees of a communications agency. </w:t>
      </w:r>
      <w:r w:rsidR="00E06AB0">
        <w:t xml:space="preserve">One of the main findings is that corporate personality is identified as being important in the communications industry and ties in closely with the culture of the organisation, as suggested in the literature. </w:t>
      </w:r>
      <w:r w:rsidR="0015569D">
        <w:t xml:space="preserve">Internal </w:t>
      </w:r>
      <w:r w:rsidR="005245C9">
        <w:t>staff perceive</w:t>
      </w:r>
      <w:r w:rsidR="0015569D">
        <w:t xml:space="preserve"> it as </w:t>
      </w:r>
      <w:r w:rsidR="00510105">
        <w:t>mainly as an</w:t>
      </w:r>
      <w:r w:rsidR="00DA74F3" w:rsidRPr="00B5345A">
        <w:t xml:space="preserve"> inter</w:t>
      </w:r>
      <w:r w:rsidR="001221B9">
        <w:t>nal motivator and stimulating</w:t>
      </w:r>
      <w:r w:rsidR="00DA74F3" w:rsidRPr="00B5345A">
        <w:t xml:space="preserve"> force which t</w:t>
      </w:r>
      <w:r w:rsidR="00510105">
        <w:t xml:space="preserve">hen influences how employees work together and the kind of work they produce </w:t>
      </w:r>
      <w:r w:rsidR="007D0927">
        <w:t xml:space="preserve">which then may influence </w:t>
      </w:r>
      <w:r w:rsidR="00510105">
        <w:t>how they</w:t>
      </w:r>
      <w:r w:rsidR="007D0927">
        <w:t xml:space="preserve"> </w:t>
      </w:r>
      <w:r w:rsidR="00DA74F3" w:rsidRPr="00B5345A">
        <w:t>c</w:t>
      </w:r>
      <w:r w:rsidR="00DA74F3">
        <w:t>ommunicate with clients</w:t>
      </w:r>
      <w:r w:rsidR="00510105">
        <w:t>.</w:t>
      </w:r>
      <w:r w:rsidR="00DA74F3">
        <w:t xml:space="preserve"> </w:t>
      </w:r>
      <w:r w:rsidR="0015569D">
        <w:t>However,</w:t>
      </w:r>
      <w:r w:rsidR="00CD4EFB">
        <w:t xml:space="preserve"> the results indicate that</w:t>
      </w:r>
      <w:r w:rsidR="001221B9">
        <w:t xml:space="preserve"> corporate personality is </w:t>
      </w:r>
      <w:r w:rsidR="00E06AB0">
        <w:t>being</w:t>
      </w:r>
      <w:r w:rsidR="001030D9">
        <w:t xml:space="preserve"> strategically managed through contributing to the corporate identity of the organisation. </w:t>
      </w:r>
      <w:r w:rsidR="00510105">
        <w:t>Indeed</w:t>
      </w:r>
      <w:r w:rsidR="0015569D">
        <w:t>,</w:t>
      </w:r>
      <w:r w:rsidR="00510105">
        <w:t xml:space="preserve"> it is suggested that it may be managed too strongly in that is can seem rather manufactured</w:t>
      </w:r>
      <w:r w:rsidR="00D43C3E">
        <w:t xml:space="preserve"> and thereby lose</w:t>
      </w:r>
      <w:r w:rsidR="00510105">
        <w:t xml:space="preserve"> its element of spontaneity and evolution that may keep it fre</w:t>
      </w:r>
      <w:r w:rsidR="00E06AB0">
        <w:t>sh and unique</w:t>
      </w:r>
      <w:r w:rsidR="00510105">
        <w:t xml:space="preserve">. </w:t>
      </w:r>
      <w:r w:rsidR="007D0927">
        <w:t xml:space="preserve">This finding requires further research into the origins of corporate personality and how intuitive a company can allow it to be. The temptation is to encourage it and “bottle it up” so that it can be used as a strong differentiator in a competitive market. However, by doing so, it can be damaged. </w:t>
      </w:r>
      <w:r w:rsidR="00510105">
        <w:t xml:space="preserve">This insight into the way it is managed is supported by the website analysis which indicates that </w:t>
      </w:r>
      <w:r w:rsidR="0015569D">
        <w:t xml:space="preserve">the majority of </w:t>
      </w:r>
      <w:r w:rsidR="00510105">
        <w:t xml:space="preserve">external corporate communications refer </w:t>
      </w:r>
      <w:r w:rsidR="0015569D">
        <w:t xml:space="preserve">to elements of personality such as values and beliefs although a larger number refer </w:t>
      </w:r>
      <w:r w:rsidR="00510105">
        <w:t>to strategic elements such as missi</w:t>
      </w:r>
      <w:r w:rsidR="00CD4EFB">
        <w:t>on statements</w:t>
      </w:r>
      <w:r w:rsidR="0015569D">
        <w:t>.</w:t>
      </w:r>
      <w:r w:rsidR="00510105">
        <w:t xml:space="preserve"> </w:t>
      </w:r>
      <w:r w:rsidR="0015569D">
        <w:t xml:space="preserve">Lastly, the research </w:t>
      </w:r>
      <w:r w:rsidR="00D43C3E">
        <w:t>found tha</w:t>
      </w:r>
      <w:r w:rsidR="007D0927">
        <w:t>t some agencies are using the</w:t>
      </w:r>
      <w:r w:rsidR="0015569D">
        <w:t>se</w:t>
      </w:r>
      <w:r w:rsidR="007D0927">
        <w:t xml:space="preserve"> </w:t>
      </w:r>
      <w:r w:rsidR="00D43C3E">
        <w:t>strategic elements in their external communications i.e. websites</w:t>
      </w:r>
      <w:r w:rsidR="001221B9">
        <w:t>,</w:t>
      </w:r>
      <w:r w:rsidR="00D43C3E">
        <w:t xml:space="preserve"> to </w:t>
      </w:r>
      <w:r w:rsidR="00E06AB0">
        <w:t>attempt to</w:t>
      </w:r>
      <w:r w:rsidR="00510105">
        <w:t xml:space="preserve"> differentiate the agency and provide them with a competitive advantage. </w:t>
      </w:r>
      <w:r w:rsidR="00C00580">
        <w:t>C</w:t>
      </w:r>
      <w:r w:rsidR="00DA74F3">
        <w:t>onsistency across both internal and</w:t>
      </w:r>
      <w:r w:rsidR="001221B9">
        <w:t xml:space="preserve"> external communications is key </w:t>
      </w:r>
      <w:r w:rsidR="00DA74F3">
        <w:t xml:space="preserve">to an integrated </w:t>
      </w:r>
      <w:r w:rsidR="00C00580">
        <w:t xml:space="preserve">marketing communications </w:t>
      </w:r>
      <w:r w:rsidR="00DA74F3">
        <w:t>approach and is particularly important in a service industry where there is constant interaction between staff and clients.</w:t>
      </w:r>
      <w:r w:rsidR="00C00580">
        <w:t xml:space="preserve"> The </w:t>
      </w:r>
      <w:r w:rsidR="0015569D">
        <w:t xml:space="preserve">communications </w:t>
      </w:r>
      <w:r w:rsidR="00C00580">
        <w:t xml:space="preserve">industry talks about the importance of the chemistry between the agency and the client and creating a meaningful relationship. </w:t>
      </w:r>
      <w:r w:rsidR="007D0927">
        <w:t xml:space="preserve">This study would suggest that there is some inconsistency across the internal and external communications of communications agencies.  </w:t>
      </w:r>
      <w:r w:rsidR="00CD4EFB">
        <w:t xml:space="preserve">All things being equal, does corporate personality in one agency differ enough from another to give it the edge and it so how can it be maintained and how can it be communicated without spoiling it? It is important for the agencies to answer these questions so that they can advise clients who face the same challenges in terms of creating a consistent corporate or brand message. </w:t>
      </w:r>
    </w:p>
    <w:p w:rsidR="007B0DD2" w:rsidRDefault="007B0DD2" w:rsidP="00C3384B">
      <w:pPr>
        <w:pStyle w:val="Default"/>
      </w:pPr>
    </w:p>
    <w:p w:rsidR="00717EE7" w:rsidRPr="007B0DD2" w:rsidRDefault="00A80834" w:rsidP="00C3384B">
      <w:pPr>
        <w:pStyle w:val="Default"/>
        <w:rPr>
          <w:b/>
        </w:rPr>
      </w:pPr>
      <w:r w:rsidRPr="007B0DD2">
        <w:rPr>
          <w:b/>
        </w:rPr>
        <w:lastRenderedPageBreak/>
        <w:t>References</w:t>
      </w:r>
    </w:p>
    <w:p w:rsidR="00A80834" w:rsidRDefault="00A80834" w:rsidP="00C3384B">
      <w:pPr>
        <w:pStyle w:val="Default"/>
      </w:pPr>
    </w:p>
    <w:p w:rsidR="004F33CF" w:rsidRPr="005A3944" w:rsidRDefault="000342AF" w:rsidP="004F33CF">
      <w:pPr>
        <w:pStyle w:val="Default"/>
      </w:pPr>
      <w:proofErr w:type="spellStart"/>
      <w:r>
        <w:t>Abratt</w:t>
      </w:r>
      <w:proofErr w:type="spellEnd"/>
      <w:r>
        <w:t xml:space="preserve">, R. &amp; </w:t>
      </w:r>
      <w:proofErr w:type="spellStart"/>
      <w:r>
        <w:t>Kleyn</w:t>
      </w:r>
      <w:proofErr w:type="spellEnd"/>
      <w:r>
        <w:t xml:space="preserve">, N. (2012). </w:t>
      </w:r>
      <w:r w:rsidR="004F33CF" w:rsidRPr="005A3944">
        <w:t>Corporate identity, corporate branding and corporate reputations:</w:t>
      </w:r>
      <w:r>
        <w:t xml:space="preserve"> Reconciliation and integration</w:t>
      </w:r>
      <w:r w:rsidR="004F33CF" w:rsidRPr="005A3944">
        <w:t xml:space="preserve">, </w:t>
      </w:r>
      <w:r w:rsidR="004F33CF" w:rsidRPr="005A3944">
        <w:rPr>
          <w:i/>
          <w:iCs/>
        </w:rPr>
        <w:t>European Journal of Marketing</w:t>
      </w:r>
      <w:r w:rsidR="004F33CF" w:rsidRPr="005A3944">
        <w:t xml:space="preserve">, </w:t>
      </w:r>
      <w:r w:rsidR="004F33CF" w:rsidRPr="005A3944">
        <w:rPr>
          <w:bCs/>
        </w:rPr>
        <w:t>46</w:t>
      </w:r>
      <w:r w:rsidR="004A2CBF">
        <w:t xml:space="preserve"> </w:t>
      </w:r>
      <w:r w:rsidR="004F33CF" w:rsidRPr="005A3944">
        <w:t>(7), 1048 – 1063</w:t>
      </w:r>
      <w:r w:rsidR="004A2CBF">
        <w:t>.</w:t>
      </w:r>
      <w:r w:rsidR="004F33CF" w:rsidRPr="005A3944">
        <w:t xml:space="preserve"> </w:t>
      </w:r>
    </w:p>
    <w:p w:rsidR="004F33CF" w:rsidRPr="005A3944" w:rsidRDefault="000342AF" w:rsidP="004F33CF">
      <w:pPr>
        <w:pStyle w:val="Default"/>
      </w:pPr>
      <w:proofErr w:type="spellStart"/>
      <w:r>
        <w:t>Abratt</w:t>
      </w:r>
      <w:proofErr w:type="spellEnd"/>
      <w:r>
        <w:t xml:space="preserve">, R. &amp; </w:t>
      </w:r>
      <w:proofErr w:type="spellStart"/>
      <w:r>
        <w:t>Shee</w:t>
      </w:r>
      <w:proofErr w:type="spellEnd"/>
      <w:r>
        <w:t xml:space="preserve">, P.S.B.  (1989). </w:t>
      </w:r>
      <w:r w:rsidR="004F33CF" w:rsidRPr="005A3944">
        <w:t>A new approach to the corpo</w:t>
      </w:r>
      <w:r w:rsidR="00882C99">
        <w:t xml:space="preserve">rate image management process, </w:t>
      </w:r>
      <w:r w:rsidR="00882C99" w:rsidRPr="000342AF">
        <w:rPr>
          <w:i/>
        </w:rPr>
        <w:t>J</w:t>
      </w:r>
      <w:r w:rsidR="004F33CF" w:rsidRPr="000342AF">
        <w:rPr>
          <w:i/>
        </w:rPr>
        <w:t>ournal of Marketing Management</w:t>
      </w:r>
      <w:r w:rsidR="004A2CBF">
        <w:t xml:space="preserve">, 5 (1) </w:t>
      </w:r>
      <w:r w:rsidR="004F33CF" w:rsidRPr="005A3944">
        <w:t xml:space="preserve">63 – 76. </w:t>
      </w:r>
    </w:p>
    <w:p w:rsidR="004F33CF" w:rsidRPr="005A3944" w:rsidRDefault="004F33CF" w:rsidP="004F33CF">
      <w:pPr>
        <w:pStyle w:val="Default"/>
      </w:pPr>
      <w:proofErr w:type="spellStart"/>
      <w:r w:rsidRPr="005A3944">
        <w:t>Balmer</w:t>
      </w:r>
      <w:proofErr w:type="spellEnd"/>
      <w:r w:rsidRPr="005A3944">
        <w:t>, J.M.T. (2001)</w:t>
      </w:r>
      <w:r w:rsidR="000342AF">
        <w:t>.</w:t>
      </w:r>
      <w:r w:rsidRPr="005A3944">
        <w:t xml:space="preserve"> Corporate identity, corporate branding and corporate marketing - Seeing through the fog. </w:t>
      </w:r>
      <w:r w:rsidRPr="005A3944">
        <w:rPr>
          <w:i/>
          <w:iCs/>
        </w:rPr>
        <w:t xml:space="preserve">European Journal of Marketing, </w:t>
      </w:r>
      <w:r w:rsidRPr="005A3944">
        <w:rPr>
          <w:bCs/>
        </w:rPr>
        <w:t xml:space="preserve">35. </w:t>
      </w:r>
      <w:r w:rsidRPr="005A3944">
        <w:t xml:space="preserve">(3), 248-291 </w:t>
      </w:r>
    </w:p>
    <w:p w:rsidR="004F33CF" w:rsidRPr="005A3944" w:rsidRDefault="000342AF" w:rsidP="004F33CF">
      <w:pPr>
        <w:pStyle w:val="Default"/>
      </w:pPr>
      <w:proofErr w:type="spellStart"/>
      <w:r>
        <w:t>Balmer</w:t>
      </w:r>
      <w:proofErr w:type="spellEnd"/>
      <w:r>
        <w:t xml:space="preserve">, J.M.T. &amp; </w:t>
      </w:r>
      <w:r w:rsidR="004F33CF" w:rsidRPr="005A3944">
        <w:t>Gray E.R. (1999)</w:t>
      </w:r>
      <w:r>
        <w:t>.</w:t>
      </w:r>
      <w:r w:rsidR="004F33CF" w:rsidRPr="005A3944">
        <w:t xml:space="preserve"> Corporate identity and corporate communications: creating a competitive advantage. </w:t>
      </w:r>
      <w:r w:rsidR="004F33CF" w:rsidRPr="005A3944">
        <w:rPr>
          <w:i/>
          <w:iCs/>
        </w:rPr>
        <w:t xml:space="preserve">Corporate communications: An international journal. </w:t>
      </w:r>
      <w:r w:rsidR="004F33CF" w:rsidRPr="005A3944">
        <w:rPr>
          <w:bCs/>
        </w:rPr>
        <w:t xml:space="preserve">4. </w:t>
      </w:r>
      <w:r w:rsidR="004F33CF" w:rsidRPr="005A3944">
        <w:t xml:space="preserve">(4), 171-176. </w:t>
      </w:r>
    </w:p>
    <w:p w:rsidR="004F33CF" w:rsidRPr="005A3944" w:rsidRDefault="000342AF" w:rsidP="004F33CF">
      <w:pPr>
        <w:pStyle w:val="Default"/>
      </w:pPr>
      <w:proofErr w:type="spellStart"/>
      <w:r>
        <w:t>Balmer</w:t>
      </w:r>
      <w:proofErr w:type="spellEnd"/>
      <w:r>
        <w:t xml:space="preserve">, J.M.T. &amp; </w:t>
      </w:r>
      <w:proofErr w:type="spellStart"/>
      <w:r w:rsidR="004F33CF" w:rsidRPr="005A3944">
        <w:t>Greyser</w:t>
      </w:r>
      <w:proofErr w:type="spellEnd"/>
      <w:r w:rsidR="004F33CF" w:rsidRPr="005A3944">
        <w:t>, S.A. (2006)</w:t>
      </w:r>
      <w:r>
        <w:t>.</w:t>
      </w:r>
      <w:r w:rsidR="004F33CF" w:rsidRPr="005A3944">
        <w:t xml:space="preserve"> Corporate marketing: Integrating corporate identity, corporate branding, corporate communications, corporate image and corporate reputation. </w:t>
      </w:r>
      <w:r w:rsidR="004F33CF" w:rsidRPr="005A3944">
        <w:rPr>
          <w:i/>
          <w:iCs/>
        </w:rPr>
        <w:t>European Journal of Marketing</w:t>
      </w:r>
      <w:r w:rsidR="004F33CF" w:rsidRPr="005A3944">
        <w:t xml:space="preserve">, </w:t>
      </w:r>
      <w:r w:rsidR="004F33CF" w:rsidRPr="005A3944">
        <w:rPr>
          <w:bCs/>
        </w:rPr>
        <w:t xml:space="preserve">40. </w:t>
      </w:r>
      <w:r w:rsidR="004F33CF" w:rsidRPr="005A3944">
        <w:t xml:space="preserve">(7), 730 -741. </w:t>
      </w:r>
    </w:p>
    <w:p w:rsidR="004F33CF" w:rsidRPr="005A3944" w:rsidRDefault="004F33CF" w:rsidP="004F33CF">
      <w:pPr>
        <w:pStyle w:val="Default"/>
        <w:rPr>
          <w:color w:val="auto"/>
        </w:rPr>
      </w:pPr>
      <w:proofErr w:type="spellStart"/>
      <w:r w:rsidRPr="005A3944">
        <w:rPr>
          <w:color w:val="auto"/>
        </w:rPr>
        <w:t>Cornelissen</w:t>
      </w:r>
      <w:proofErr w:type="spellEnd"/>
      <w:r w:rsidRPr="005A3944">
        <w:rPr>
          <w:color w:val="auto"/>
        </w:rPr>
        <w:t>, J. (2012)</w:t>
      </w:r>
      <w:r w:rsidR="000342AF">
        <w:rPr>
          <w:color w:val="auto"/>
        </w:rPr>
        <w:t>.</w:t>
      </w:r>
      <w:r w:rsidRPr="005A3944">
        <w:rPr>
          <w:color w:val="auto"/>
        </w:rPr>
        <w:t xml:space="preserve"> Corporate brands and identity: developing stronger theory and a call for shifting debate, </w:t>
      </w:r>
      <w:r w:rsidRPr="005A3944">
        <w:rPr>
          <w:i/>
          <w:iCs/>
          <w:color w:val="auto"/>
        </w:rPr>
        <w:t xml:space="preserve">European Journal of Marketing, </w:t>
      </w:r>
      <w:r w:rsidRPr="005A3944">
        <w:rPr>
          <w:bCs/>
          <w:color w:val="auto"/>
        </w:rPr>
        <w:t xml:space="preserve">46, </w:t>
      </w:r>
      <w:r w:rsidRPr="005A3944">
        <w:rPr>
          <w:color w:val="auto"/>
        </w:rPr>
        <w:t xml:space="preserve">(7/8), 1093 – 1102. </w:t>
      </w:r>
    </w:p>
    <w:p w:rsidR="004F33CF" w:rsidRPr="005A3944" w:rsidRDefault="000342AF" w:rsidP="004F33CF">
      <w:pPr>
        <w:pStyle w:val="Default"/>
        <w:rPr>
          <w:color w:val="auto"/>
        </w:rPr>
      </w:pPr>
      <w:r>
        <w:rPr>
          <w:color w:val="auto"/>
        </w:rPr>
        <w:t xml:space="preserve">Cutler, B. D &amp; </w:t>
      </w:r>
      <w:proofErr w:type="spellStart"/>
      <w:r>
        <w:rPr>
          <w:color w:val="auto"/>
        </w:rPr>
        <w:t>Javalgi</w:t>
      </w:r>
      <w:proofErr w:type="spellEnd"/>
      <w:r>
        <w:rPr>
          <w:color w:val="auto"/>
        </w:rPr>
        <w:t>, R. G. (1992).</w:t>
      </w:r>
      <w:r w:rsidR="004F33CF" w:rsidRPr="005A3944">
        <w:rPr>
          <w:color w:val="auto"/>
        </w:rPr>
        <w:t xml:space="preserve"> Analysis of print ad features: Services versus products”, </w:t>
      </w:r>
      <w:r w:rsidR="004F33CF" w:rsidRPr="000342AF">
        <w:rPr>
          <w:i/>
          <w:color w:val="auto"/>
        </w:rPr>
        <w:t>Journal of Advertising Research</w:t>
      </w:r>
      <w:r w:rsidR="004A2CBF">
        <w:rPr>
          <w:color w:val="auto"/>
        </w:rPr>
        <w:t xml:space="preserve">, March/April, </w:t>
      </w:r>
      <w:r w:rsidR="004F33CF" w:rsidRPr="005A3944">
        <w:rPr>
          <w:color w:val="auto"/>
        </w:rPr>
        <w:t>62 – 69.</w:t>
      </w:r>
    </w:p>
    <w:p w:rsidR="004F33CF" w:rsidRPr="005A3944" w:rsidRDefault="004F33CF" w:rsidP="004F33CF">
      <w:pPr>
        <w:pStyle w:val="Default"/>
        <w:rPr>
          <w:color w:val="auto"/>
        </w:rPr>
      </w:pPr>
      <w:r w:rsidRPr="005A3944">
        <w:rPr>
          <w:color w:val="auto"/>
        </w:rPr>
        <w:t>Deal</w:t>
      </w:r>
      <w:r w:rsidR="00882C99">
        <w:rPr>
          <w:color w:val="auto"/>
        </w:rPr>
        <w:t xml:space="preserve"> T. E.</w:t>
      </w:r>
      <w:r w:rsidR="000342AF">
        <w:rPr>
          <w:color w:val="auto"/>
        </w:rPr>
        <w:t xml:space="preserve"> &amp;</w:t>
      </w:r>
      <w:r w:rsidRPr="005A3944">
        <w:rPr>
          <w:color w:val="auto"/>
        </w:rPr>
        <w:t xml:space="preserve"> Kennedy</w:t>
      </w:r>
      <w:r w:rsidR="00882C99">
        <w:rPr>
          <w:color w:val="auto"/>
        </w:rPr>
        <w:t>, A. A.</w:t>
      </w:r>
      <w:r w:rsidRPr="005A3944">
        <w:rPr>
          <w:color w:val="auto"/>
        </w:rPr>
        <w:t xml:space="preserve"> (1982)</w:t>
      </w:r>
      <w:r w:rsidR="000342AF">
        <w:rPr>
          <w:color w:val="auto"/>
        </w:rPr>
        <w:t>.</w:t>
      </w:r>
      <w:r w:rsidR="00882C99">
        <w:rPr>
          <w:color w:val="auto"/>
        </w:rPr>
        <w:t xml:space="preserve"> </w:t>
      </w:r>
      <w:r w:rsidR="00882C99" w:rsidRPr="000342AF">
        <w:rPr>
          <w:i/>
          <w:color w:val="auto"/>
        </w:rPr>
        <w:t>Corporate Cultures: The Riles and Rituals of Corporate Life</w:t>
      </w:r>
      <w:r w:rsidR="00882C99">
        <w:rPr>
          <w:color w:val="auto"/>
        </w:rPr>
        <w:t xml:space="preserve">, </w:t>
      </w:r>
      <w:proofErr w:type="spellStart"/>
      <w:r w:rsidR="00882C99">
        <w:rPr>
          <w:color w:val="auto"/>
        </w:rPr>
        <w:t>Addision</w:t>
      </w:r>
      <w:proofErr w:type="spellEnd"/>
      <w:r w:rsidR="00882C99">
        <w:rPr>
          <w:color w:val="auto"/>
        </w:rPr>
        <w:t>-Wesley, Reading, MA.</w:t>
      </w:r>
    </w:p>
    <w:p w:rsidR="004F33CF" w:rsidRPr="005A3944" w:rsidRDefault="004F33CF" w:rsidP="004F33CF">
      <w:pPr>
        <w:pStyle w:val="Default"/>
        <w:rPr>
          <w:color w:val="auto"/>
        </w:rPr>
      </w:pPr>
      <w:r w:rsidRPr="005A3944">
        <w:rPr>
          <w:color w:val="auto"/>
        </w:rPr>
        <w:t>Fill, C. (2009)</w:t>
      </w:r>
      <w:r w:rsidR="000342AF">
        <w:rPr>
          <w:color w:val="auto"/>
        </w:rPr>
        <w:t>.</w:t>
      </w:r>
      <w:r w:rsidR="003178E9">
        <w:rPr>
          <w:color w:val="auto"/>
        </w:rPr>
        <w:t xml:space="preserve"> </w:t>
      </w:r>
      <w:r w:rsidR="003178E9" w:rsidRPr="000342AF">
        <w:rPr>
          <w:i/>
          <w:color w:val="auto"/>
        </w:rPr>
        <w:t>Marketing Communications: Interactivity, communities and content</w:t>
      </w:r>
      <w:r w:rsidR="003178E9">
        <w:rPr>
          <w:color w:val="auto"/>
        </w:rPr>
        <w:t xml:space="preserve"> (5</w:t>
      </w:r>
      <w:r w:rsidR="003178E9" w:rsidRPr="003178E9">
        <w:rPr>
          <w:color w:val="auto"/>
          <w:vertAlign w:val="superscript"/>
        </w:rPr>
        <w:t>th</w:t>
      </w:r>
      <w:r w:rsidR="003178E9">
        <w:rPr>
          <w:color w:val="auto"/>
        </w:rPr>
        <w:t xml:space="preserve"> ed.) London, Financial Times/Prentice Hall.</w:t>
      </w:r>
    </w:p>
    <w:p w:rsidR="004F33CF" w:rsidRPr="005A3944" w:rsidRDefault="004F33CF" w:rsidP="004F33CF">
      <w:pPr>
        <w:pStyle w:val="Default"/>
        <w:rPr>
          <w:color w:val="auto"/>
        </w:rPr>
      </w:pPr>
      <w:r w:rsidRPr="005A3944">
        <w:rPr>
          <w:color w:val="auto"/>
        </w:rPr>
        <w:t>Fill, C</w:t>
      </w:r>
      <w:r w:rsidR="000342AF">
        <w:rPr>
          <w:color w:val="auto"/>
        </w:rPr>
        <w:t>. &amp;</w:t>
      </w:r>
      <w:r w:rsidR="00882C99">
        <w:rPr>
          <w:color w:val="auto"/>
        </w:rPr>
        <w:t xml:space="preserve"> </w:t>
      </w:r>
      <w:proofErr w:type="spellStart"/>
      <w:r w:rsidRPr="005A3944">
        <w:rPr>
          <w:color w:val="auto"/>
        </w:rPr>
        <w:t>Markwick</w:t>
      </w:r>
      <w:proofErr w:type="spellEnd"/>
      <w:r w:rsidRPr="005A3944">
        <w:rPr>
          <w:color w:val="auto"/>
        </w:rPr>
        <w:t>, N. (1995)</w:t>
      </w:r>
      <w:r w:rsidR="000342AF">
        <w:rPr>
          <w:color w:val="auto"/>
        </w:rPr>
        <w:t>.</w:t>
      </w:r>
      <w:r w:rsidRPr="005A3944">
        <w:rPr>
          <w:color w:val="auto"/>
        </w:rPr>
        <w:t xml:space="preserve"> Towards a framework for managing corporate identity. </w:t>
      </w:r>
      <w:r w:rsidRPr="005A3944">
        <w:rPr>
          <w:i/>
          <w:iCs/>
          <w:color w:val="auto"/>
        </w:rPr>
        <w:t xml:space="preserve">European Journal of Marketing. </w:t>
      </w:r>
      <w:r w:rsidRPr="005A3944">
        <w:rPr>
          <w:bCs/>
          <w:color w:val="auto"/>
        </w:rPr>
        <w:t xml:space="preserve">31. </w:t>
      </w:r>
      <w:r w:rsidRPr="005A3944">
        <w:rPr>
          <w:color w:val="auto"/>
        </w:rPr>
        <w:t xml:space="preserve">(5), 396 – 409. </w:t>
      </w:r>
    </w:p>
    <w:p w:rsidR="004F33CF" w:rsidRPr="005A3944" w:rsidRDefault="000342AF" w:rsidP="004F33CF">
      <w:pPr>
        <w:pStyle w:val="Default"/>
        <w:rPr>
          <w:color w:val="auto"/>
        </w:rPr>
      </w:pPr>
      <w:r>
        <w:rPr>
          <w:color w:val="auto"/>
        </w:rPr>
        <w:t xml:space="preserve">Fill, C. &amp; </w:t>
      </w:r>
      <w:r w:rsidR="004F33CF" w:rsidRPr="005A3944">
        <w:rPr>
          <w:color w:val="auto"/>
        </w:rPr>
        <w:t>Roper, S. (2012)</w:t>
      </w:r>
      <w:r>
        <w:rPr>
          <w:color w:val="auto"/>
        </w:rPr>
        <w:t>.</w:t>
      </w:r>
      <w:r w:rsidR="004F33CF" w:rsidRPr="005A3944">
        <w:rPr>
          <w:color w:val="auto"/>
        </w:rPr>
        <w:t xml:space="preserve"> </w:t>
      </w:r>
      <w:r w:rsidR="004F33CF" w:rsidRPr="005A3944">
        <w:rPr>
          <w:i/>
          <w:iCs/>
          <w:color w:val="auto"/>
        </w:rPr>
        <w:t xml:space="preserve">Corporate reputation. </w:t>
      </w:r>
      <w:r w:rsidR="004F33CF" w:rsidRPr="005A3944">
        <w:rPr>
          <w:color w:val="auto"/>
        </w:rPr>
        <w:t xml:space="preserve">Harlow: Pearson Education Limited </w:t>
      </w:r>
    </w:p>
    <w:p w:rsidR="004F33CF" w:rsidRPr="005A3944" w:rsidRDefault="004F33CF" w:rsidP="004F33CF">
      <w:pPr>
        <w:pStyle w:val="Default"/>
        <w:rPr>
          <w:color w:val="auto"/>
        </w:rPr>
      </w:pPr>
      <w:r w:rsidRPr="005A3944">
        <w:rPr>
          <w:color w:val="auto"/>
        </w:rPr>
        <w:t>Gre</w:t>
      </w:r>
      <w:r w:rsidR="000342AF">
        <w:rPr>
          <w:color w:val="auto"/>
        </w:rPr>
        <w:t xml:space="preserve">enberg, J., Baron, R.A. (1997). </w:t>
      </w:r>
      <w:proofErr w:type="spellStart"/>
      <w:r w:rsidRPr="005A3944">
        <w:rPr>
          <w:i/>
          <w:iCs/>
          <w:color w:val="auto"/>
        </w:rPr>
        <w:t>Behavior</w:t>
      </w:r>
      <w:proofErr w:type="spellEnd"/>
      <w:r w:rsidRPr="005A3944">
        <w:rPr>
          <w:i/>
          <w:iCs/>
          <w:color w:val="auto"/>
        </w:rPr>
        <w:t xml:space="preserve"> in Organizations. </w:t>
      </w:r>
      <w:r w:rsidRPr="005A3944">
        <w:rPr>
          <w:color w:val="auto"/>
        </w:rPr>
        <w:t xml:space="preserve">Upper Saddle River: Prentice-Hall. </w:t>
      </w:r>
    </w:p>
    <w:p w:rsidR="004F33CF" w:rsidRPr="005A3944" w:rsidRDefault="004A2CBF" w:rsidP="004F33CF">
      <w:pPr>
        <w:pStyle w:val="Default"/>
      </w:pPr>
      <w:r>
        <w:t xml:space="preserve">He, </w:t>
      </w:r>
      <w:r w:rsidR="000342AF">
        <w:t xml:space="preserve">H. (2012). </w:t>
      </w:r>
      <w:r w:rsidR="004F33CF" w:rsidRPr="005A3944">
        <w:t>Corporate identity anchors: a m</w:t>
      </w:r>
      <w:r w:rsidR="000342AF">
        <w:t>anagerial cognition perspective</w:t>
      </w:r>
      <w:r w:rsidR="004F33CF" w:rsidRPr="005A3944">
        <w:t xml:space="preserve">, European </w:t>
      </w:r>
      <w:r w:rsidR="004F33CF" w:rsidRPr="005A3944">
        <w:rPr>
          <w:i/>
          <w:iCs/>
        </w:rPr>
        <w:t>Journal of Marketing</w:t>
      </w:r>
      <w:r w:rsidR="004F33CF" w:rsidRPr="005A3944">
        <w:t xml:space="preserve">, </w:t>
      </w:r>
      <w:r w:rsidR="004F33CF" w:rsidRPr="005A3944">
        <w:rPr>
          <w:bCs/>
        </w:rPr>
        <w:t xml:space="preserve">46 </w:t>
      </w:r>
      <w:r w:rsidR="004F33CF" w:rsidRPr="005A3944">
        <w:t xml:space="preserve">(5), 609 – 625 </w:t>
      </w:r>
    </w:p>
    <w:p w:rsidR="004F33CF" w:rsidRPr="005A3944" w:rsidRDefault="004A2CBF" w:rsidP="004F33CF">
      <w:pPr>
        <w:pStyle w:val="Default"/>
      </w:pPr>
      <w:proofErr w:type="spellStart"/>
      <w:r>
        <w:t>Ingenhoff</w:t>
      </w:r>
      <w:proofErr w:type="spellEnd"/>
      <w:r>
        <w:t>,</w:t>
      </w:r>
      <w:r w:rsidR="000342AF">
        <w:t xml:space="preserve"> D. &amp; </w:t>
      </w:r>
      <w:r w:rsidR="004F33CF" w:rsidRPr="005A3944">
        <w:t>Fuhrer, T. (2010)</w:t>
      </w:r>
      <w:r w:rsidR="000342AF">
        <w:t>.</w:t>
      </w:r>
      <w:r w:rsidR="004F33CF" w:rsidRPr="005A3944">
        <w:t xml:space="preserve"> Positioning and differentiation by using brand personality attributes: Do mission and vision statements contribute to building a unique corporate identity? </w:t>
      </w:r>
      <w:r w:rsidR="004F33CF" w:rsidRPr="005A3944">
        <w:rPr>
          <w:i/>
          <w:iCs/>
        </w:rPr>
        <w:t xml:space="preserve">Corporate Communications: An International Journal. </w:t>
      </w:r>
      <w:r w:rsidR="004F33CF" w:rsidRPr="005A3944">
        <w:rPr>
          <w:bCs/>
        </w:rPr>
        <w:t>15. (</w:t>
      </w:r>
      <w:r w:rsidR="004F33CF" w:rsidRPr="005A3944">
        <w:t xml:space="preserve">1), 83-101. </w:t>
      </w:r>
    </w:p>
    <w:p w:rsidR="004F33CF" w:rsidRPr="005A3944" w:rsidRDefault="000342AF" w:rsidP="004F33CF">
      <w:pPr>
        <w:pStyle w:val="Default"/>
      </w:pPr>
      <w:proofErr w:type="spellStart"/>
      <w:r>
        <w:t>Kassarjian</w:t>
      </w:r>
      <w:proofErr w:type="spellEnd"/>
      <w:r>
        <w:t xml:space="preserve">, H. H. (1977). </w:t>
      </w:r>
      <w:r w:rsidR="004F33CF" w:rsidRPr="005A3944">
        <w:t>Conten</w:t>
      </w:r>
      <w:r>
        <w:t>t Analysis in Consumer Research</w:t>
      </w:r>
      <w:r w:rsidR="004F33CF" w:rsidRPr="005A3944">
        <w:t xml:space="preserve">, </w:t>
      </w:r>
      <w:r w:rsidR="004F33CF" w:rsidRPr="000342AF">
        <w:rPr>
          <w:i/>
        </w:rPr>
        <w:t xml:space="preserve">Journal of Consumer </w:t>
      </w:r>
      <w:proofErr w:type="spellStart"/>
      <w:r w:rsidR="004F33CF" w:rsidRPr="000342AF">
        <w:rPr>
          <w:i/>
        </w:rPr>
        <w:t>Reearch</w:t>
      </w:r>
      <w:proofErr w:type="spellEnd"/>
      <w:r w:rsidR="004F33CF" w:rsidRPr="005A3944">
        <w:t xml:space="preserve">, Vol. 4 June, pp. 8 – 18. </w:t>
      </w:r>
    </w:p>
    <w:p w:rsidR="004F33CF" w:rsidRPr="005A3944" w:rsidRDefault="004F33CF" w:rsidP="004F33CF">
      <w:pPr>
        <w:pStyle w:val="Default"/>
      </w:pPr>
      <w:proofErr w:type="spellStart"/>
      <w:r w:rsidRPr="005A3944">
        <w:t>KeyNote</w:t>
      </w:r>
      <w:proofErr w:type="spellEnd"/>
      <w:r w:rsidRPr="005A3944">
        <w:t xml:space="preserve"> (2012)</w:t>
      </w:r>
      <w:r w:rsidR="000342AF">
        <w:t>.</w:t>
      </w:r>
      <w:r w:rsidRPr="005A3944">
        <w:t xml:space="preserve"> </w:t>
      </w:r>
      <w:r w:rsidRPr="005A3944">
        <w:rPr>
          <w:i/>
          <w:iCs/>
        </w:rPr>
        <w:t>Advertising agencies market asse</w:t>
      </w:r>
      <w:r w:rsidR="00660C87">
        <w:rPr>
          <w:i/>
          <w:iCs/>
        </w:rPr>
        <w:t>s</w:t>
      </w:r>
      <w:r w:rsidRPr="005A3944">
        <w:rPr>
          <w:i/>
          <w:iCs/>
        </w:rPr>
        <w:t xml:space="preserve">sment. </w:t>
      </w:r>
      <w:r w:rsidRPr="005A3944">
        <w:t>[online] Ke</w:t>
      </w:r>
      <w:r w:rsidR="00660C87">
        <w:t xml:space="preserve">y Note Limited. Available from </w:t>
      </w:r>
      <w:r w:rsidR="00660C87" w:rsidRPr="00660C87">
        <w:t>https://www.keynote.co.uk/marketintelligence</w:t>
      </w:r>
    </w:p>
    <w:p w:rsidR="004F33CF" w:rsidRPr="005A3944" w:rsidRDefault="004A2CBF" w:rsidP="004F33CF">
      <w:pPr>
        <w:pStyle w:val="Default"/>
      </w:pPr>
      <w:proofErr w:type="spellStart"/>
      <w:r>
        <w:t>Kliatchko</w:t>
      </w:r>
      <w:proofErr w:type="spellEnd"/>
      <w:r>
        <w:t>,</w:t>
      </w:r>
      <w:r w:rsidR="000342AF">
        <w:t xml:space="preserve"> J. (2008). </w:t>
      </w:r>
      <w:proofErr w:type="spellStart"/>
      <w:r w:rsidR="004F33CF" w:rsidRPr="005A3944">
        <w:t>Revisitng</w:t>
      </w:r>
      <w:proofErr w:type="spellEnd"/>
      <w:r w:rsidR="004F33CF" w:rsidRPr="005A3944">
        <w:t xml:space="preserve"> the IMC construct: A revised definition and four pillars, </w:t>
      </w:r>
      <w:r w:rsidR="004F33CF" w:rsidRPr="000342AF">
        <w:rPr>
          <w:i/>
        </w:rPr>
        <w:t>International Journal of Advertising</w:t>
      </w:r>
      <w:r w:rsidR="004F33CF" w:rsidRPr="005A3944">
        <w:t>, 27(1), 113 – 160.</w:t>
      </w:r>
    </w:p>
    <w:p w:rsidR="004F33CF" w:rsidRPr="005A3944" w:rsidRDefault="000342AF" w:rsidP="004F33CF">
      <w:pPr>
        <w:pStyle w:val="Default"/>
      </w:pPr>
      <w:r>
        <w:t xml:space="preserve">Laurie, S. &amp; Mortimer, K. (2011). </w:t>
      </w:r>
      <w:r w:rsidR="004F33CF" w:rsidRPr="005A3944">
        <w:t xml:space="preserve">IMC is dead. Long live IMC: Academics’ versus practitioners’ views, </w:t>
      </w:r>
      <w:r w:rsidR="004F33CF" w:rsidRPr="000342AF">
        <w:rPr>
          <w:i/>
        </w:rPr>
        <w:t>Journal of Marketing Management</w:t>
      </w:r>
      <w:r w:rsidR="004F33CF" w:rsidRPr="005A3944">
        <w:t>, 27:</w:t>
      </w:r>
      <w:r w:rsidR="004A2CBF">
        <w:t xml:space="preserve"> 13-14, </w:t>
      </w:r>
      <w:r w:rsidR="004F33CF" w:rsidRPr="005A3944">
        <w:t>1464 – 1478.</w:t>
      </w:r>
    </w:p>
    <w:p w:rsidR="004F33CF" w:rsidRPr="005A3944" w:rsidRDefault="000342AF" w:rsidP="004F33CF">
      <w:pPr>
        <w:pStyle w:val="Default"/>
      </w:pPr>
      <w:r>
        <w:t xml:space="preserve">Luck, E. &amp; Moffatt, J. (2009). </w:t>
      </w:r>
      <w:r w:rsidR="004F33CF" w:rsidRPr="005A3944">
        <w:t>IMC – Has anything real</w:t>
      </w:r>
      <w:r w:rsidR="004A2CBF">
        <w:t>ly changed: A new perspective o</w:t>
      </w:r>
      <w:r w:rsidR="004F33CF" w:rsidRPr="005A3944">
        <w:t xml:space="preserve">f an old definition. </w:t>
      </w:r>
      <w:r w:rsidR="004F33CF" w:rsidRPr="000342AF">
        <w:rPr>
          <w:i/>
        </w:rPr>
        <w:t>Journal of Marketing Communications</w:t>
      </w:r>
      <w:r w:rsidR="004F33CF" w:rsidRPr="005A3944">
        <w:t>. 15(5). 311 – 325.</w:t>
      </w:r>
    </w:p>
    <w:p w:rsidR="004F33CF" w:rsidRPr="005A3944" w:rsidRDefault="000342AF" w:rsidP="004F33CF">
      <w:pPr>
        <w:pStyle w:val="Default"/>
      </w:pPr>
      <w:proofErr w:type="spellStart"/>
      <w:r>
        <w:t>Melewar</w:t>
      </w:r>
      <w:proofErr w:type="spellEnd"/>
      <w:r>
        <w:t xml:space="preserve">, T.C. &amp; </w:t>
      </w:r>
      <w:proofErr w:type="spellStart"/>
      <w:r w:rsidR="004F33CF" w:rsidRPr="005A3944">
        <w:t>Karaosmanoglu</w:t>
      </w:r>
      <w:proofErr w:type="spellEnd"/>
      <w:r w:rsidR="004F33CF" w:rsidRPr="005A3944">
        <w:t>, E. (2006)</w:t>
      </w:r>
      <w:r>
        <w:t>.</w:t>
      </w:r>
      <w:r w:rsidR="004F33CF" w:rsidRPr="005A3944">
        <w:t xml:space="preserve"> Seven dimensions of corporate identity: A categorisation from the practitioners' perspectives, </w:t>
      </w:r>
      <w:r w:rsidR="004F33CF" w:rsidRPr="005A3944">
        <w:rPr>
          <w:i/>
          <w:iCs/>
        </w:rPr>
        <w:t>European Journal of Marketing</w:t>
      </w:r>
      <w:r w:rsidR="004F33CF" w:rsidRPr="005A3944">
        <w:t xml:space="preserve">, </w:t>
      </w:r>
      <w:r w:rsidR="004F33CF" w:rsidRPr="005A3944">
        <w:rPr>
          <w:bCs/>
        </w:rPr>
        <w:t xml:space="preserve">40. </w:t>
      </w:r>
      <w:r w:rsidR="004F33CF" w:rsidRPr="005A3944">
        <w:t xml:space="preserve">(7) 846 – 869. </w:t>
      </w:r>
    </w:p>
    <w:p w:rsidR="004F33CF" w:rsidRPr="005A3944" w:rsidRDefault="004F33CF" w:rsidP="004F33CF">
      <w:pPr>
        <w:pStyle w:val="Default"/>
      </w:pPr>
      <w:proofErr w:type="spellStart"/>
      <w:r w:rsidRPr="005A3944">
        <w:t>Olins</w:t>
      </w:r>
      <w:proofErr w:type="spellEnd"/>
      <w:r w:rsidRPr="005A3944">
        <w:t>, W. (1995)</w:t>
      </w:r>
      <w:r w:rsidR="000342AF">
        <w:t>.</w:t>
      </w:r>
      <w:r w:rsidRPr="005A3944">
        <w:t xml:space="preserve"> </w:t>
      </w:r>
      <w:r w:rsidRPr="005A3944">
        <w:rPr>
          <w:i/>
          <w:iCs/>
        </w:rPr>
        <w:t xml:space="preserve">The new guide to identity. </w:t>
      </w:r>
      <w:r w:rsidRPr="005A3944">
        <w:t xml:space="preserve">Aldershot: Gower Publishing Limited. </w:t>
      </w:r>
    </w:p>
    <w:p w:rsidR="004F33CF" w:rsidRPr="005A3944" w:rsidRDefault="000342AF" w:rsidP="004F33CF">
      <w:pPr>
        <w:pStyle w:val="Default"/>
      </w:pPr>
      <w:r>
        <w:t xml:space="preserve">Parker, R. &amp; </w:t>
      </w:r>
      <w:r w:rsidR="004F33CF" w:rsidRPr="005A3944">
        <w:t xml:space="preserve">Bradley, L. (2000) Organisational culture in the public sector: evidence from six organisations, </w:t>
      </w:r>
      <w:r w:rsidR="004F33CF" w:rsidRPr="005A3944">
        <w:rPr>
          <w:i/>
          <w:iCs/>
        </w:rPr>
        <w:t>International Journal of Public Sector Management</w:t>
      </w:r>
      <w:r w:rsidR="004F33CF" w:rsidRPr="005A3944">
        <w:t xml:space="preserve">, </w:t>
      </w:r>
      <w:r w:rsidR="004F33CF" w:rsidRPr="005A3944">
        <w:rPr>
          <w:bCs/>
        </w:rPr>
        <w:t xml:space="preserve">13. </w:t>
      </w:r>
      <w:r w:rsidR="004F33CF" w:rsidRPr="005A3944">
        <w:t xml:space="preserve">(2) 125 – 141. </w:t>
      </w:r>
    </w:p>
    <w:p w:rsidR="004F33CF" w:rsidRPr="005A3944" w:rsidRDefault="004F33CF" w:rsidP="004F33CF">
      <w:pPr>
        <w:pStyle w:val="Default"/>
      </w:pPr>
      <w:r w:rsidRPr="005A3944">
        <w:lastRenderedPageBreak/>
        <w:t>Rocha, A. (2011)</w:t>
      </w:r>
      <w:r w:rsidR="000342AF">
        <w:t>.</w:t>
      </w:r>
      <w:r w:rsidRPr="005A3944">
        <w:t xml:space="preserve"> Framework for a global quality evaluation of a website. </w:t>
      </w:r>
      <w:r w:rsidRPr="005A3944">
        <w:rPr>
          <w:i/>
          <w:iCs/>
        </w:rPr>
        <w:t xml:space="preserve">Online Information Review, </w:t>
      </w:r>
      <w:r w:rsidRPr="005A3944">
        <w:rPr>
          <w:bCs/>
        </w:rPr>
        <w:t xml:space="preserve">36, </w:t>
      </w:r>
      <w:r w:rsidRPr="005A3944">
        <w:t>(3), 374 – 382</w:t>
      </w:r>
      <w:r w:rsidR="004A2CBF">
        <w:t>.</w:t>
      </w:r>
      <w:r w:rsidRPr="005A3944">
        <w:t xml:space="preserve"> </w:t>
      </w:r>
    </w:p>
    <w:p w:rsidR="004F33CF" w:rsidRPr="005A3944" w:rsidRDefault="004F33CF" w:rsidP="004F33CF">
      <w:pPr>
        <w:pStyle w:val="Default"/>
      </w:pPr>
      <w:r w:rsidRPr="005A3944">
        <w:t>Temporal, P. (2010)</w:t>
      </w:r>
      <w:r w:rsidR="000342AF">
        <w:t>.</w:t>
      </w:r>
      <w:r w:rsidRPr="005A3944">
        <w:t xml:space="preserve"> </w:t>
      </w:r>
      <w:r w:rsidRPr="005A3944">
        <w:rPr>
          <w:i/>
          <w:iCs/>
        </w:rPr>
        <w:t xml:space="preserve">Advanced brand management. </w:t>
      </w:r>
      <w:r w:rsidRPr="005A3944">
        <w:t xml:space="preserve">2nd ed. Singapore: John Wiley &amp; Sons Pte. Ltd. </w:t>
      </w:r>
    </w:p>
    <w:p w:rsidR="004F33CF" w:rsidRPr="005A3944" w:rsidRDefault="000342AF" w:rsidP="004F33CF">
      <w:pPr>
        <w:pStyle w:val="Default"/>
      </w:pPr>
      <w:r>
        <w:t xml:space="preserve">Van Riel, C.B.M. &amp; </w:t>
      </w:r>
      <w:proofErr w:type="spellStart"/>
      <w:r w:rsidR="004F33CF" w:rsidRPr="005A3944">
        <w:t>Balmer</w:t>
      </w:r>
      <w:proofErr w:type="spellEnd"/>
      <w:r w:rsidR="004F33CF" w:rsidRPr="005A3944">
        <w:t>, J.M.T. (1997)</w:t>
      </w:r>
      <w:r>
        <w:t>.</w:t>
      </w:r>
      <w:r w:rsidR="004F33CF" w:rsidRPr="005A3944">
        <w:t xml:space="preserve"> Corporate identity: the concept, its measurement and management, </w:t>
      </w:r>
      <w:r w:rsidRPr="005A3944">
        <w:rPr>
          <w:i/>
          <w:iCs/>
        </w:rPr>
        <w:t>European</w:t>
      </w:r>
      <w:r w:rsidR="004F33CF" w:rsidRPr="005A3944">
        <w:rPr>
          <w:i/>
          <w:iCs/>
        </w:rPr>
        <w:t xml:space="preserve"> Journal of Marketing, </w:t>
      </w:r>
      <w:r w:rsidR="004F33CF" w:rsidRPr="005A3944">
        <w:rPr>
          <w:bCs/>
        </w:rPr>
        <w:t xml:space="preserve">31, </w:t>
      </w:r>
      <w:r w:rsidR="004F33CF" w:rsidRPr="005A3944">
        <w:t>(5), 340-355</w:t>
      </w:r>
      <w:r w:rsidR="004A2CBF">
        <w:t>.</w:t>
      </w:r>
      <w:r w:rsidR="004F33CF" w:rsidRPr="005A3944">
        <w:t xml:space="preserve"> </w:t>
      </w:r>
    </w:p>
    <w:p w:rsidR="004F33CF" w:rsidRDefault="004F33CF"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p>
    <w:p w:rsidR="00360CC0" w:rsidRDefault="00360CC0" w:rsidP="004F33CF">
      <w:pPr>
        <w:pStyle w:val="Default"/>
      </w:pPr>
      <w:r>
        <w:lastRenderedPageBreak/>
        <w:t>Appendix 1</w:t>
      </w:r>
    </w:p>
    <w:p w:rsidR="00360CC0" w:rsidRDefault="00360CC0" w:rsidP="004F33CF">
      <w:pPr>
        <w:pStyle w:val="Default"/>
      </w:pPr>
    </w:p>
    <w:p w:rsidR="004F33CF" w:rsidRPr="005A3944" w:rsidRDefault="00360CC0" w:rsidP="004F33CF">
      <w:pPr>
        <w:pStyle w:val="Default"/>
      </w:pPr>
      <w:r>
        <w:t xml:space="preserve">Table 1: </w:t>
      </w:r>
      <w:r w:rsidRPr="00360CC0">
        <w:t>Summary of the results of qualitative context analysis</w:t>
      </w:r>
      <w:r>
        <w:t xml:space="preserve"> of websites</w:t>
      </w:r>
    </w:p>
    <w:p w:rsidR="004F33CF" w:rsidRPr="005A3944" w:rsidRDefault="004F33CF" w:rsidP="004F33CF">
      <w:pPr>
        <w:pStyle w:val="Default"/>
      </w:pPr>
    </w:p>
    <w:p w:rsidR="004F33CF" w:rsidRDefault="004F33CF" w:rsidP="004F33CF"/>
    <w:p w:rsidR="00672089" w:rsidRDefault="00360CC0" w:rsidP="00C3384B">
      <w:pPr>
        <w:pStyle w:val="Default"/>
      </w:pPr>
      <w:r>
        <w:rPr>
          <w:noProof/>
        </w:rPr>
        <w:drawing>
          <wp:inline distT="0" distB="0" distL="0" distR="0">
            <wp:extent cx="4447002" cy="5953125"/>
            <wp:effectExtent l="889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rot="5400000">
                      <a:off x="0" y="0"/>
                      <a:ext cx="4442613" cy="5947249"/>
                    </a:xfrm>
                    <a:prstGeom prst="rect">
                      <a:avLst/>
                    </a:prstGeom>
                  </pic:spPr>
                </pic:pic>
              </a:graphicData>
            </a:graphic>
          </wp:inline>
        </w:drawing>
      </w:r>
    </w:p>
    <w:p w:rsidR="00672089" w:rsidRDefault="00672089" w:rsidP="00C3384B">
      <w:pPr>
        <w:pStyle w:val="Default"/>
      </w:pPr>
    </w:p>
    <w:p w:rsidR="00672089" w:rsidRDefault="00672089" w:rsidP="00C3384B">
      <w:pPr>
        <w:pStyle w:val="Default"/>
      </w:pPr>
    </w:p>
    <w:sectPr w:rsidR="00672089" w:rsidSect="00017B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33DC"/>
    <w:multiLevelType w:val="hybridMultilevel"/>
    <w:tmpl w:val="7E446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B48FE"/>
    <w:rsid w:val="000053B2"/>
    <w:rsid w:val="00017B4A"/>
    <w:rsid w:val="000245B0"/>
    <w:rsid w:val="00033A4B"/>
    <w:rsid w:val="000342AF"/>
    <w:rsid w:val="000428AF"/>
    <w:rsid w:val="00042A7B"/>
    <w:rsid w:val="00054271"/>
    <w:rsid w:val="000A1A11"/>
    <w:rsid w:val="000B2B35"/>
    <w:rsid w:val="000D74B6"/>
    <w:rsid w:val="000E6A5F"/>
    <w:rsid w:val="000F484C"/>
    <w:rsid w:val="000F52F3"/>
    <w:rsid w:val="001030D9"/>
    <w:rsid w:val="001221B9"/>
    <w:rsid w:val="00141859"/>
    <w:rsid w:val="0015569D"/>
    <w:rsid w:val="00164D7E"/>
    <w:rsid w:val="001F395E"/>
    <w:rsid w:val="00205919"/>
    <w:rsid w:val="00265CEE"/>
    <w:rsid w:val="00271C8C"/>
    <w:rsid w:val="00274ACC"/>
    <w:rsid w:val="00293978"/>
    <w:rsid w:val="002B2014"/>
    <w:rsid w:val="002B48FE"/>
    <w:rsid w:val="002B7CFD"/>
    <w:rsid w:val="002E6D5E"/>
    <w:rsid w:val="002F3667"/>
    <w:rsid w:val="003178E9"/>
    <w:rsid w:val="00320F5A"/>
    <w:rsid w:val="00340091"/>
    <w:rsid w:val="00360CC0"/>
    <w:rsid w:val="00362A0E"/>
    <w:rsid w:val="003678D1"/>
    <w:rsid w:val="003805A6"/>
    <w:rsid w:val="003A4E26"/>
    <w:rsid w:val="003C44B7"/>
    <w:rsid w:val="003E6340"/>
    <w:rsid w:val="003E653C"/>
    <w:rsid w:val="003F4464"/>
    <w:rsid w:val="0049014D"/>
    <w:rsid w:val="004A2CBF"/>
    <w:rsid w:val="004B58D9"/>
    <w:rsid w:val="004C2AA7"/>
    <w:rsid w:val="004D5C95"/>
    <w:rsid w:val="004F33CF"/>
    <w:rsid w:val="00510105"/>
    <w:rsid w:val="00513CE4"/>
    <w:rsid w:val="005235AF"/>
    <w:rsid w:val="005245C9"/>
    <w:rsid w:val="00540CDF"/>
    <w:rsid w:val="005C14FF"/>
    <w:rsid w:val="00625BDD"/>
    <w:rsid w:val="00660C87"/>
    <w:rsid w:val="00670461"/>
    <w:rsid w:val="00672089"/>
    <w:rsid w:val="006975E6"/>
    <w:rsid w:val="006D048B"/>
    <w:rsid w:val="006D3B9F"/>
    <w:rsid w:val="007071FB"/>
    <w:rsid w:val="00711496"/>
    <w:rsid w:val="00717EE7"/>
    <w:rsid w:val="00726AA2"/>
    <w:rsid w:val="00752EBD"/>
    <w:rsid w:val="00765736"/>
    <w:rsid w:val="00774D5D"/>
    <w:rsid w:val="00776C6C"/>
    <w:rsid w:val="007B0DD2"/>
    <w:rsid w:val="007D0927"/>
    <w:rsid w:val="00882C99"/>
    <w:rsid w:val="00897A60"/>
    <w:rsid w:val="008C783E"/>
    <w:rsid w:val="008E159E"/>
    <w:rsid w:val="008F4118"/>
    <w:rsid w:val="0092062F"/>
    <w:rsid w:val="009423CD"/>
    <w:rsid w:val="0095087F"/>
    <w:rsid w:val="00972D27"/>
    <w:rsid w:val="00996F2B"/>
    <w:rsid w:val="009C57FA"/>
    <w:rsid w:val="009C7604"/>
    <w:rsid w:val="00A062FA"/>
    <w:rsid w:val="00A5553B"/>
    <w:rsid w:val="00A61198"/>
    <w:rsid w:val="00A652F1"/>
    <w:rsid w:val="00A80834"/>
    <w:rsid w:val="00A87F5C"/>
    <w:rsid w:val="00AE0D3D"/>
    <w:rsid w:val="00B37DB7"/>
    <w:rsid w:val="00B5345A"/>
    <w:rsid w:val="00B71CE1"/>
    <w:rsid w:val="00BB5144"/>
    <w:rsid w:val="00BE0BCC"/>
    <w:rsid w:val="00BF7E1E"/>
    <w:rsid w:val="00C00580"/>
    <w:rsid w:val="00C2242E"/>
    <w:rsid w:val="00C263A4"/>
    <w:rsid w:val="00C3384B"/>
    <w:rsid w:val="00C35E0C"/>
    <w:rsid w:val="00C43AF1"/>
    <w:rsid w:val="00C50B47"/>
    <w:rsid w:val="00C71A49"/>
    <w:rsid w:val="00C85D34"/>
    <w:rsid w:val="00C96FB8"/>
    <w:rsid w:val="00CD4EFB"/>
    <w:rsid w:val="00D05000"/>
    <w:rsid w:val="00D20920"/>
    <w:rsid w:val="00D2617D"/>
    <w:rsid w:val="00D43C3E"/>
    <w:rsid w:val="00D70A00"/>
    <w:rsid w:val="00DA31C8"/>
    <w:rsid w:val="00DA6D81"/>
    <w:rsid w:val="00DA74F3"/>
    <w:rsid w:val="00DB011D"/>
    <w:rsid w:val="00DC2F39"/>
    <w:rsid w:val="00DC3EF0"/>
    <w:rsid w:val="00DE2867"/>
    <w:rsid w:val="00DE30BE"/>
    <w:rsid w:val="00DE3E94"/>
    <w:rsid w:val="00E06AB0"/>
    <w:rsid w:val="00E12BB3"/>
    <w:rsid w:val="00ED3A0B"/>
    <w:rsid w:val="00ED4779"/>
    <w:rsid w:val="00F558F2"/>
    <w:rsid w:val="00F90051"/>
    <w:rsid w:val="00F94482"/>
    <w:rsid w:val="00FC73E6"/>
    <w:rsid w:val="00FD2047"/>
    <w:rsid w:val="00FE1A50"/>
    <w:rsid w:val="00FE79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A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8FE"/>
    <w:rPr>
      <w:rFonts w:ascii="Tahoma" w:hAnsi="Tahoma" w:cs="Tahoma"/>
      <w:sz w:val="16"/>
      <w:szCs w:val="16"/>
    </w:rPr>
  </w:style>
  <w:style w:type="paragraph" w:customStyle="1" w:styleId="Default">
    <w:name w:val="Default"/>
    <w:rsid w:val="00540CD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60C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8FE"/>
    <w:rPr>
      <w:rFonts w:ascii="Tahoma" w:hAnsi="Tahoma" w:cs="Tahoma"/>
      <w:sz w:val="16"/>
      <w:szCs w:val="16"/>
    </w:rPr>
  </w:style>
  <w:style w:type="paragraph" w:customStyle="1" w:styleId="Default">
    <w:name w:val="Default"/>
    <w:rsid w:val="00540CD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60C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3531</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cp:lastPrinted>2014-01-05T13:10:00Z</cp:lastPrinted>
  <dcterms:created xsi:type="dcterms:W3CDTF">2014-04-29T08:01:00Z</dcterms:created>
  <dcterms:modified xsi:type="dcterms:W3CDTF">2014-04-29T08:01:00Z</dcterms:modified>
</cp:coreProperties>
</file>